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7" w:type="dxa"/>
        <w:jc w:val="center"/>
        <w:tblLook w:val="04A0" w:firstRow="1" w:lastRow="0" w:firstColumn="1" w:lastColumn="0" w:noHBand="0" w:noVBand="1"/>
      </w:tblPr>
      <w:tblGrid>
        <w:gridCol w:w="4050"/>
        <w:gridCol w:w="5597"/>
      </w:tblGrid>
      <w:tr w:rsidR="001E5DB2" w14:paraId="13BD4F39" w14:textId="77777777">
        <w:trPr>
          <w:trHeight w:val="1438"/>
          <w:jc w:val="center"/>
        </w:trPr>
        <w:tc>
          <w:tcPr>
            <w:tcW w:w="4050" w:type="dxa"/>
          </w:tcPr>
          <w:p w14:paraId="75DCFDEB" w14:textId="104DB4AB" w:rsidR="001E5DB2" w:rsidRDefault="00DB7DA2">
            <w:pPr>
              <w:tabs>
                <w:tab w:val="left" w:pos="2066"/>
              </w:tabs>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14:anchorId="58A56C7D" wp14:editId="5D3FCCE7">
                      <wp:simplePos x="0" y="0"/>
                      <wp:positionH relativeFrom="column">
                        <wp:posOffset>737235</wp:posOffset>
                      </wp:positionH>
                      <wp:positionV relativeFrom="paragraph">
                        <wp:posOffset>415290</wp:posOffset>
                      </wp:positionV>
                      <wp:extent cx="940435" cy="0"/>
                      <wp:effectExtent l="0" t="0" r="1206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435" cy="0"/>
                              </a:xfrm>
                              <a:prstGeom prst="line">
                                <a:avLst/>
                              </a:prstGeom>
                              <a:noFill/>
                              <a:ln w="9525">
                                <a:solidFill>
                                  <a:srgbClr val="000000"/>
                                </a:solidFill>
                                <a:round/>
                              </a:ln>
                            </wps:spPr>
                            <wps:bodyPr/>
                          </wps:wsp>
                        </a:graphicData>
                      </a:graphic>
                    </wp:anchor>
                  </w:drawing>
                </mc:Choice>
                <mc:Fallback>
                  <w:pict>
                    <v:line w14:anchorId="2EC854D5" id="Straight Connector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8.05pt,32.7pt" to="132.1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"/>
                  </w:pict>
                </mc:Fallback>
              </mc:AlternateContent>
            </w:r>
            <w:r>
              <w:rPr>
                <w:rFonts w:ascii="Times New Roman" w:eastAsia="Times New Roman" w:hAnsi="Times New Roman" w:cs="Times New Roman"/>
                <w:b/>
                <w:sz w:val="24"/>
                <w:szCs w:val="24"/>
                <w:lang w:eastAsia="en-US"/>
              </w:rPr>
              <w:t xml:space="preserve">HỢP TÁC XÃ </w:t>
            </w:r>
            <w:r w:rsidR="00173F2F">
              <w:rPr>
                <w:rFonts w:ascii="Times New Roman" w:eastAsia="Times New Roman" w:hAnsi="Times New Roman" w:cs="Times New Roman"/>
                <w:b/>
                <w:sz w:val="24"/>
                <w:szCs w:val="24"/>
                <w:lang w:eastAsia="en-US"/>
              </w:rPr>
              <w:t xml:space="preserve">NÔNG NGHIỆP </w:t>
            </w:r>
            <w:r w:rsidR="003220B2">
              <w:rPr>
                <w:rFonts w:ascii="Times New Roman" w:eastAsia="Times New Roman" w:hAnsi="Times New Roman" w:cs="Times New Roman"/>
                <w:b/>
                <w:sz w:val="24"/>
                <w:szCs w:val="24"/>
                <w:lang w:eastAsia="en-US"/>
              </w:rPr>
              <w:t>CNC PHÚC LÂM</w:t>
            </w:r>
          </w:p>
          <w:p w14:paraId="3A06126A" w14:textId="77777777" w:rsidR="001E5DB2" w:rsidRDefault="001E5DB2">
            <w:pPr>
              <w:spacing w:after="0" w:line="240" w:lineRule="auto"/>
              <w:rPr>
                <w:rFonts w:ascii="Times New Roman" w:eastAsia="Times New Roman" w:hAnsi="Times New Roman" w:cs="Times New Roman"/>
                <w:sz w:val="24"/>
                <w:szCs w:val="24"/>
                <w:lang w:eastAsia="en-US"/>
              </w:rPr>
            </w:pPr>
          </w:p>
          <w:p w14:paraId="15FD31AB" w14:textId="77777777" w:rsidR="001E5DB2" w:rsidRDefault="00DB7DA2">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Số: 01/2026/HTX</w:t>
            </w:r>
          </w:p>
        </w:tc>
        <w:tc>
          <w:tcPr>
            <w:tcW w:w="5597" w:type="dxa"/>
          </w:tcPr>
          <w:p w14:paraId="2D6739B3" w14:textId="77777777" w:rsidR="001E5DB2" w:rsidRDefault="00DB7DA2">
            <w:pPr>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CỘNG HOÀ XÃ HỘI CHỦ NGHĨA VIỆT NAM</w:t>
            </w:r>
          </w:p>
          <w:p w14:paraId="6C1D53ED" w14:textId="77777777" w:rsidR="001E5DB2" w:rsidRDefault="00DB7DA2">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Độc lập - Tự do - Hạnh phúc</w:t>
            </w:r>
          </w:p>
          <w:p w14:paraId="3C29AB60" w14:textId="77777777" w:rsidR="001E5DB2" w:rsidRDefault="00DB7DA2">
            <w:pPr>
              <w:spacing w:after="0" w:line="240" w:lineRule="auto"/>
              <w:rPr>
                <w:rFonts w:ascii="Times New Roman" w:eastAsia="Times New Roman" w:hAnsi="Times New Roman" w:cs="Times New Roman"/>
                <w:i/>
                <w:iCs/>
                <w:sz w:val="26"/>
                <w:szCs w:val="26"/>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1312" behindDoc="0" locked="0" layoutInCell="1" allowOverlap="1" wp14:anchorId="73A49D6B" wp14:editId="0D381A78">
                      <wp:simplePos x="0" y="0"/>
                      <wp:positionH relativeFrom="column">
                        <wp:posOffset>577215</wp:posOffset>
                      </wp:positionH>
                      <wp:positionV relativeFrom="paragraph">
                        <wp:posOffset>17780</wp:posOffset>
                      </wp:positionV>
                      <wp:extent cx="2169795" cy="0"/>
                      <wp:effectExtent l="825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9795" cy="0"/>
                              </a:xfrm>
                              <a:prstGeom prst="line">
                                <a:avLst/>
                              </a:prstGeom>
                              <a:noFill/>
                              <a:ln w="9525">
                                <a:solidFill>
                                  <a:srgbClr val="000000"/>
                                </a:solidFill>
                                <a:round/>
                              </a:ln>
                            </wps:spPr>
                            <wps:bodyPr/>
                          </wps:wsp>
                        </a:graphicData>
                      </a:graphic>
                    </wp:anchor>
                  </w:drawing>
                </mc:Choice>
                <mc:Fallback>
                  <w:pict>
                    <v:line w14:anchorId="6E48324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5.45pt,1.4pt" to="216.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"/>
                  </w:pict>
                </mc:Fallback>
              </mc:AlternateContent>
            </w: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0288" behindDoc="0" locked="0" layoutInCell="1" allowOverlap="1" wp14:anchorId="3C5C262A" wp14:editId="3630F86B">
                      <wp:simplePos x="0" y="0"/>
                      <wp:positionH relativeFrom="column">
                        <wp:posOffset>697230</wp:posOffset>
                      </wp:positionH>
                      <wp:positionV relativeFrom="paragraph">
                        <wp:posOffset>48895</wp:posOffset>
                      </wp:positionV>
                      <wp:extent cx="0" cy="0"/>
                      <wp:effectExtent l="13970" t="10160" r="508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3A2FC33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9pt,3.85pt" to="54.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"/>
                  </w:pict>
                </mc:Fallback>
              </mc:AlternateContent>
            </w:r>
          </w:p>
          <w:p w14:paraId="25A05A84" w14:textId="43A8A4F2" w:rsidR="001E5DB2" w:rsidRDefault="003220B2" w:rsidP="001C70A1">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i/>
                <w:iCs/>
                <w:sz w:val="28"/>
                <w:szCs w:val="28"/>
                <w:lang w:eastAsia="en-US"/>
              </w:rPr>
              <w:t>Xuân Cẩm</w:t>
            </w:r>
            <w:r w:rsidR="00DB7DA2">
              <w:rPr>
                <w:rFonts w:ascii="Times New Roman" w:eastAsia="Times New Roman" w:hAnsi="Times New Roman" w:cs="Times New Roman"/>
                <w:i/>
                <w:iCs/>
                <w:sz w:val="28"/>
                <w:szCs w:val="28"/>
                <w:lang w:eastAsia="en-US"/>
              </w:rPr>
              <w:t xml:space="preserve">, ngày  </w:t>
            </w:r>
            <w:r w:rsidR="00173F2F">
              <w:rPr>
                <w:rFonts w:ascii="Times New Roman" w:eastAsia="Times New Roman" w:hAnsi="Times New Roman" w:cs="Times New Roman"/>
                <w:b/>
                <w:bCs/>
                <w:i/>
                <w:iCs/>
                <w:sz w:val="28"/>
                <w:szCs w:val="28"/>
                <w:lang w:eastAsia="en-US"/>
              </w:rPr>
              <w:t xml:space="preserve"> </w:t>
            </w:r>
            <w:r>
              <w:rPr>
                <w:rFonts w:ascii="Times New Roman" w:eastAsia="Times New Roman" w:hAnsi="Times New Roman" w:cs="Times New Roman"/>
                <w:b/>
                <w:bCs/>
                <w:i/>
                <w:iCs/>
                <w:sz w:val="28"/>
                <w:szCs w:val="28"/>
                <w:lang w:eastAsia="en-US"/>
              </w:rPr>
              <w:t>2</w:t>
            </w:r>
            <w:r w:rsidR="001C70A1">
              <w:rPr>
                <w:rFonts w:ascii="Times New Roman" w:eastAsia="Times New Roman" w:hAnsi="Times New Roman" w:cs="Times New Roman"/>
                <w:b/>
                <w:bCs/>
                <w:i/>
                <w:iCs/>
                <w:sz w:val="28"/>
                <w:szCs w:val="28"/>
                <w:lang w:eastAsia="en-US"/>
              </w:rPr>
              <w:t>0</w:t>
            </w:r>
            <w:r w:rsidR="00173F2F">
              <w:rPr>
                <w:rFonts w:ascii="Times New Roman" w:eastAsia="Times New Roman" w:hAnsi="Times New Roman" w:cs="Times New Roman"/>
                <w:b/>
                <w:bCs/>
                <w:i/>
                <w:iCs/>
                <w:sz w:val="28"/>
                <w:szCs w:val="28"/>
                <w:lang w:eastAsia="en-US"/>
              </w:rPr>
              <w:t xml:space="preserve"> </w:t>
            </w:r>
            <w:r w:rsidR="00DB7DA2">
              <w:rPr>
                <w:rFonts w:ascii="Times New Roman" w:eastAsia="Times New Roman" w:hAnsi="Times New Roman" w:cs="Times New Roman"/>
                <w:i/>
                <w:iCs/>
                <w:sz w:val="28"/>
                <w:szCs w:val="28"/>
                <w:lang w:eastAsia="en-US"/>
              </w:rPr>
              <w:t xml:space="preserve"> tháng </w:t>
            </w:r>
            <w:r w:rsidR="001C70A1">
              <w:rPr>
                <w:rFonts w:ascii="Times New Roman" w:eastAsia="Times New Roman" w:hAnsi="Times New Roman" w:cs="Times New Roman"/>
                <w:i/>
                <w:iCs/>
                <w:sz w:val="28"/>
                <w:szCs w:val="28"/>
                <w:lang w:eastAsia="en-US"/>
              </w:rPr>
              <w:t xml:space="preserve"> </w:t>
            </w:r>
            <w:r>
              <w:rPr>
                <w:rFonts w:ascii="Times New Roman" w:eastAsia="Times New Roman" w:hAnsi="Times New Roman" w:cs="Times New Roman"/>
                <w:i/>
                <w:iCs/>
                <w:sz w:val="28"/>
                <w:szCs w:val="28"/>
                <w:lang w:eastAsia="en-US"/>
              </w:rPr>
              <w:t>10</w:t>
            </w:r>
            <w:r w:rsidR="00DB7DA2">
              <w:rPr>
                <w:rFonts w:ascii="Times New Roman" w:eastAsia="Times New Roman" w:hAnsi="Times New Roman" w:cs="Times New Roman"/>
                <w:b/>
                <w:bCs/>
                <w:i/>
                <w:iCs/>
                <w:sz w:val="28"/>
                <w:szCs w:val="28"/>
                <w:lang w:eastAsia="en-US"/>
              </w:rPr>
              <w:t xml:space="preserve">  </w:t>
            </w:r>
            <w:r w:rsidR="00DB7DA2">
              <w:rPr>
                <w:rFonts w:ascii="Times New Roman" w:eastAsia="Times New Roman" w:hAnsi="Times New Roman" w:cs="Times New Roman"/>
                <w:i/>
                <w:iCs/>
                <w:sz w:val="28"/>
                <w:szCs w:val="28"/>
                <w:lang w:eastAsia="en-US"/>
              </w:rPr>
              <w:t xml:space="preserve">năm </w:t>
            </w:r>
            <w:r w:rsidR="00DB7DA2">
              <w:rPr>
                <w:rFonts w:ascii="Times New Roman" w:eastAsia="Times New Roman" w:hAnsi="Times New Roman" w:cs="Times New Roman"/>
                <w:bCs/>
                <w:i/>
                <w:iCs/>
                <w:sz w:val="28"/>
                <w:szCs w:val="28"/>
                <w:lang w:eastAsia="en-US"/>
              </w:rPr>
              <w:t>2026</w:t>
            </w:r>
          </w:p>
        </w:tc>
      </w:tr>
    </w:tbl>
    <w:p w14:paraId="60950C4E" w14:textId="77777777" w:rsidR="00173F2F" w:rsidRDefault="00173F2F">
      <w:pPr>
        <w:spacing w:after="0" w:line="240" w:lineRule="auto"/>
        <w:jc w:val="center"/>
        <w:rPr>
          <w:rFonts w:ascii="Times New Roman" w:eastAsia="Times New Roman" w:hAnsi="Times New Roman" w:cs="Times New Roman"/>
          <w:b/>
          <w:bCs/>
          <w:sz w:val="28"/>
          <w:szCs w:val="28"/>
          <w:lang w:eastAsia="en-US"/>
        </w:rPr>
      </w:pPr>
    </w:p>
    <w:p w14:paraId="5105FAEE" w14:textId="77777777" w:rsidR="001E5DB2" w:rsidRDefault="00DB7DA2">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QUYẾT ĐỊNH</w:t>
      </w:r>
    </w:p>
    <w:p w14:paraId="6D785A32" w14:textId="77777777" w:rsidR="001E5DB2" w:rsidRDefault="00DB7DA2">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Về việc ban hành và công bố áp dụng tiêu chuẩn cơ sở</w:t>
      </w:r>
    </w:p>
    <w:p w14:paraId="3D2912EC" w14:textId="77777777" w:rsidR="001E5DB2" w:rsidRDefault="00DB7DA2">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noProof/>
          <w:sz w:val="28"/>
          <w:szCs w:val="28"/>
          <w:lang w:eastAsia="en-US"/>
        </w:rPr>
        <mc:AlternateContent>
          <mc:Choice Requires="wps">
            <w:drawing>
              <wp:anchor distT="0" distB="0" distL="114300" distR="114300" simplePos="0" relativeHeight="251662336" behindDoc="0" locked="0" layoutInCell="1" allowOverlap="1" wp14:anchorId="0FB6EE93" wp14:editId="77EB3EBD">
                <wp:simplePos x="0" y="0"/>
                <wp:positionH relativeFrom="column">
                  <wp:posOffset>2174240</wp:posOffset>
                </wp:positionH>
                <wp:positionV relativeFrom="paragraph">
                  <wp:posOffset>22860</wp:posOffset>
                </wp:positionV>
                <wp:extent cx="1866900" cy="0"/>
                <wp:effectExtent l="8255" t="6985" r="1079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ln>
                      </wps:spPr>
                      <wps:bodyPr/>
                    </wps:wsp>
                  </a:graphicData>
                </a:graphic>
              </wp:anchor>
            </w:drawing>
          </mc:Choice>
          <mc:Fallback>
            <w:pict>
              <v:line w14:anchorId="2E8342E4"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1.2pt,1.8pt" to="318.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"/>
            </w:pict>
          </mc:Fallback>
        </mc:AlternateContent>
      </w:r>
    </w:p>
    <w:p w14:paraId="6BC7AACB" w14:textId="77777777" w:rsidR="001E5DB2" w:rsidRDefault="001E5DB2">
      <w:pPr>
        <w:tabs>
          <w:tab w:val="left" w:pos="2066"/>
        </w:tabs>
        <w:spacing w:after="0" w:line="240" w:lineRule="auto"/>
        <w:jc w:val="center"/>
        <w:rPr>
          <w:rFonts w:ascii="Times New Roman" w:eastAsia="Times New Roman" w:hAnsi="Times New Roman" w:cs="Times New Roman"/>
          <w:b/>
          <w:sz w:val="24"/>
          <w:szCs w:val="24"/>
          <w:lang w:eastAsia="en-US"/>
        </w:rPr>
      </w:pPr>
    </w:p>
    <w:p w14:paraId="65F01D63" w14:textId="51FCF10D" w:rsidR="001E5DB2" w:rsidRPr="00173F2F" w:rsidRDefault="00173F2F">
      <w:pPr>
        <w:tabs>
          <w:tab w:val="left" w:pos="2066"/>
        </w:tabs>
        <w:jc w:val="center"/>
        <w:rPr>
          <w:rFonts w:ascii="Times New Roman" w:eastAsia="Times New Roman" w:hAnsi="Times New Roman" w:cs="Times New Roman"/>
          <w:b/>
          <w:bCs/>
          <w:sz w:val="28"/>
          <w:szCs w:val="24"/>
          <w:lang w:eastAsia="en-US"/>
        </w:rPr>
      </w:pPr>
      <w:r w:rsidRPr="00173F2F">
        <w:rPr>
          <w:rFonts w:ascii="Times New Roman" w:eastAsia="Times New Roman" w:hAnsi="Times New Roman" w:cs="Times New Roman"/>
          <w:b/>
          <w:sz w:val="28"/>
          <w:szCs w:val="24"/>
          <w:lang w:eastAsia="en-US"/>
        </w:rPr>
        <w:t xml:space="preserve">HỢP TÁC XÃ NÔNG NGHIỆP </w:t>
      </w:r>
      <w:r w:rsidR="003220B2">
        <w:rPr>
          <w:rFonts w:ascii="Times New Roman" w:eastAsia="Times New Roman" w:hAnsi="Times New Roman" w:cs="Times New Roman"/>
          <w:b/>
          <w:sz w:val="28"/>
          <w:szCs w:val="24"/>
          <w:lang w:eastAsia="en-US"/>
        </w:rPr>
        <w:t>CNC PHÚC LÂM</w:t>
      </w:r>
    </w:p>
    <w:p w14:paraId="14044DD5" w14:textId="77777777" w:rsidR="0014027F" w:rsidRPr="0014027F" w:rsidRDefault="0014027F" w:rsidP="0014027F">
      <w:pPr>
        <w:tabs>
          <w:tab w:val="left" w:pos="360"/>
          <w:tab w:val="left" w:pos="2880"/>
        </w:tabs>
        <w:autoSpaceDE w:val="0"/>
        <w:autoSpaceDN w:val="0"/>
        <w:adjustRightInd w:val="0"/>
        <w:spacing w:before="120" w:after="120" w:line="300" w:lineRule="exact"/>
        <w:ind w:firstLine="720"/>
        <w:jc w:val="both"/>
        <w:rPr>
          <w:rFonts w:ascii="Times New Roman" w:eastAsia="Times New Roman" w:hAnsi="Times New Roman" w:cs="Times New Roman"/>
          <w:iCs/>
          <w:sz w:val="28"/>
          <w:szCs w:val="28"/>
          <w:lang w:eastAsia="en-US"/>
        </w:rPr>
      </w:pPr>
      <w:r w:rsidRPr="0014027F">
        <w:rPr>
          <w:rFonts w:ascii="Times New Roman" w:eastAsia="Times New Roman" w:hAnsi="Times New Roman" w:cs="Times New Roman"/>
          <w:iCs/>
          <w:sz w:val="28"/>
          <w:szCs w:val="28"/>
          <w:lang w:eastAsia="en-US"/>
        </w:rPr>
        <w:t>Căn cứ Luật Tiêu chuẩn và quy chuẩn kỹ thuật và các văn bản sửa đổi, bổ sung, hướng dẫn thi hành;</w:t>
      </w:r>
    </w:p>
    <w:p w14:paraId="042AAD4A" w14:textId="77777777" w:rsidR="0014027F" w:rsidRPr="0014027F" w:rsidRDefault="0014027F" w:rsidP="0014027F">
      <w:pPr>
        <w:tabs>
          <w:tab w:val="left" w:pos="360"/>
          <w:tab w:val="left" w:pos="2880"/>
        </w:tabs>
        <w:autoSpaceDE w:val="0"/>
        <w:autoSpaceDN w:val="0"/>
        <w:adjustRightInd w:val="0"/>
        <w:spacing w:before="120" w:after="120" w:line="300" w:lineRule="exact"/>
        <w:ind w:firstLine="720"/>
        <w:jc w:val="both"/>
        <w:rPr>
          <w:rFonts w:ascii="Times New Roman" w:eastAsia="Times New Roman" w:hAnsi="Times New Roman" w:cs="Times New Roman"/>
          <w:iCs/>
          <w:sz w:val="28"/>
          <w:szCs w:val="28"/>
          <w:lang w:eastAsia="en-US"/>
        </w:rPr>
      </w:pPr>
      <w:r w:rsidRPr="0014027F">
        <w:rPr>
          <w:rFonts w:ascii="Times New Roman" w:eastAsia="Times New Roman" w:hAnsi="Times New Roman" w:cs="Times New Roman"/>
          <w:iCs/>
          <w:sz w:val="28"/>
          <w:szCs w:val="28"/>
          <w:lang w:eastAsia="en-US"/>
        </w:rPr>
        <w:t>Căn cứ Thông tư số 11/2021/TT-BKHCN ngày 18/11/2021 của Bộ trưởng Bộ Khoa học và Công nghệ quy định chi tiết xây dựng và áp dụng tiêu chuẩn;</w:t>
      </w:r>
    </w:p>
    <w:p w14:paraId="7446993E" w14:textId="77777777" w:rsidR="0014027F" w:rsidRPr="0014027F" w:rsidRDefault="0014027F" w:rsidP="0014027F">
      <w:pPr>
        <w:tabs>
          <w:tab w:val="left" w:pos="360"/>
          <w:tab w:val="left" w:pos="2880"/>
        </w:tabs>
        <w:autoSpaceDE w:val="0"/>
        <w:autoSpaceDN w:val="0"/>
        <w:adjustRightInd w:val="0"/>
        <w:spacing w:before="120" w:after="120" w:line="300" w:lineRule="exact"/>
        <w:ind w:firstLine="720"/>
        <w:jc w:val="both"/>
        <w:rPr>
          <w:rFonts w:ascii="Times New Roman" w:eastAsia="Times New Roman" w:hAnsi="Times New Roman" w:cs="Times New Roman"/>
          <w:iCs/>
          <w:sz w:val="28"/>
          <w:szCs w:val="28"/>
          <w:lang w:eastAsia="en-US"/>
        </w:rPr>
      </w:pPr>
      <w:r w:rsidRPr="0014027F">
        <w:rPr>
          <w:rFonts w:ascii="Times New Roman" w:eastAsia="Times New Roman" w:hAnsi="Times New Roman" w:cs="Times New Roman"/>
          <w:iCs/>
          <w:sz w:val="28"/>
          <w:szCs w:val="28"/>
          <w:lang w:eastAsia="en-US"/>
        </w:rPr>
        <w:t>Căn cứ nhu cầu quản lý chất lượng sản phẩm và điều kiện sản xuất thực tế của Hợp tác xã;</w:t>
      </w:r>
    </w:p>
    <w:p w14:paraId="117876A6" w14:textId="77777777" w:rsidR="003220B2" w:rsidRDefault="003220B2">
      <w:pPr>
        <w:tabs>
          <w:tab w:val="left" w:pos="360"/>
          <w:tab w:val="left" w:pos="2880"/>
        </w:tabs>
        <w:autoSpaceDE w:val="0"/>
        <w:autoSpaceDN w:val="0"/>
        <w:adjustRightInd w:val="0"/>
        <w:spacing w:before="120" w:after="0" w:line="240" w:lineRule="auto"/>
        <w:ind w:firstLine="709"/>
        <w:jc w:val="center"/>
        <w:rPr>
          <w:rFonts w:ascii="Times New Roman" w:eastAsia="Times New Roman" w:hAnsi="Times New Roman" w:cs="Times New Roman"/>
          <w:b/>
          <w:color w:val="000000"/>
          <w:sz w:val="28"/>
          <w:szCs w:val="28"/>
          <w:lang w:val="nl-NL" w:eastAsia="en-US"/>
        </w:rPr>
      </w:pPr>
    </w:p>
    <w:p w14:paraId="18BE98A8" w14:textId="6FB86E9D" w:rsidR="001E5DB2" w:rsidRDefault="00DB7DA2">
      <w:pPr>
        <w:tabs>
          <w:tab w:val="left" w:pos="360"/>
          <w:tab w:val="left" w:pos="2880"/>
        </w:tabs>
        <w:autoSpaceDE w:val="0"/>
        <w:autoSpaceDN w:val="0"/>
        <w:adjustRightInd w:val="0"/>
        <w:spacing w:before="120" w:after="0" w:line="240" w:lineRule="auto"/>
        <w:ind w:firstLine="709"/>
        <w:jc w:val="center"/>
        <w:rPr>
          <w:rFonts w:ascii="Times New Roman" w:eastAsia="Times New Roman" w:hAnsi="Times New Roman" w:cs="Times New Roman"/>
          <w:b/>
          <w:color w:val="000000"/>
          <w:sz w:val="28"/>
          <w:szCs w:val="28"/>
          <w:lang w:val="nl-NL" w:eastAsia="en-US"/>
        </w:rPr>
      </w:pPr>
      <w:r>
        <w:rPr>
          <w:rFonts w:ascii="Times New Roman" w:eastAsia="Times New Roman" w:hAnsi="Times New Roman" w:cs="Times New Roman"/>
          <w:b/>
          <w:color w:val="000000"/>
          <w:sz w:val="28"/>
          <w:szCs w:val="28"/>
          <w:lang w:val="nl-NL" w:eastAsia="en-US"/>
        </w:rPr>
        <w:t>QUYẾT ĐỊNH</w:t>
      </w:r>
    </w:p>
    <w:p w14:paraId="588EBA29" w14:textId="549523EE" w:rsidR="0014027F" w:rsidRPr="0014027F" w:rsidRDefault="0014027F" w:rsidP="0014027F">
      <w:pPr>
        <w:shd w:val="clear" w:color="auto" w:fill="FFFFFF"/>
        <w:spacing w:before="120" w:after="120" w:line="320" w:lineRule="exact"/>
        <w:ind w:firstLine="720"/>
        <w:jc w:val="both"/>
        <w:rPr>
          <w:rFonts w:ascii="Times New Roman" w:eastAsia="Times New Roman" w:hAnsi="Times New Roman" w:cs="Times New Roman"/>
          <w:bCs/>
          <w:sz w:val="28"/>
          <w:szCs w:val="28"/>
          <w:lang w:eastAsia="en-US"/>
        </w:rPr>
      </w:pPr>
      <w:r w:rsidRPr="0014027F">
        <w:rPr>
          <w:rFonts w:ascii="Times New Roman" w:eastAsia="Times New Roman" w:hAnsi="Times New Roman" w:cs="Times New Roman"/>
          <w:bCs/>
          <w:sz w:val="28"/>
          <w:szCs w:val="28"/>
          <w:lang w:eastAsia="en-US"/>
        </w:rPr>
        <w:t xml:space="preserve">Điều 1. Ban hành kèm theo Quyết định này Tiêu chuẩn cơ sở TCCS 01:2026/TL3 </w:t>
      </w:r>
      <w:r w:rsidR="00CA7FED">
        <w:rPr>
          <w:rFonts w:ascii="Times New Roman" w:eastAsia="Times New Roman" w:hAnsi="Times New Roman" w:cs="Times New Roman"/>
          <w:bCs/>
          <w:sz w:val="28"/>
          <w:szCs w:val="28"/>
          <w:lang w:eastAsia="en-US"/>
        </w:rPr>
        <w:t>-</w:t>
      </w:r>
      <w:r w:rsidRPr="0014027F">
        <w:rPr>
          <w:rFonts w:ascii="Times New Roman" w:eastAsia="Times New Roman" w:hAnsi="Times New Roman" w:cs="Times New Roman"/>
          <w:bCs/>
          <w:sz w:val="28"/>
          <w:szCs w:val="28"/>
          <w:lang w:eastAsia="en-US"/>
        </w:rPr>
        <w:t xml:space="preserve"> Dưa lưới TL3.</w:t>
      </w:r>
    </w:p>
    <w:p w14:paraId="7688A51C" w14:textId="77777777" w:rsidR="0014027F" w:rsidRPr="0014027F" w:rsidRDefault="0014027F" w:rsidP="0014027F">
      <w:pPr>
        <w:shd w:val="clear" w:color="auto" w:fill="FFFFFF"/>
        <w:spacing w:before="120" w:after="120" w:line="320" w:lineRule="exact"/>
        <w:ind w:firstLine="720"/>
        <w:jc w:val="both"/>
        <w:rPr>
          <w:rFonts w:ascii="Times New Roman" w:eastAsia="Times New Roman" w:hAnsi="Times New Roman" w:cs="Times New Roman"/>
          <w:bCs/>
          <w:sz w:val="28"/>
          <w:szCs w:val="28"/>
          <w:lang w:eastAsia="en-US"/>
        </w:rPr>
      </w:pPr>
      <w:r w:rsidRPr="0014027F">
        <w:rPr>
          <w:rFonts w:ascii="Times New Roman" w:eastAsia="Times New Roman" w:hAnsi="Times New Roman" w:cs="Times New Roman"/>
          <w:bCs/>
          <w:sz w:val="28"/>
          <w:szCs w:val="28"/>
          <w:lang w:eastAsia="en-US"/>
        </w:rPr>
        <w:t>Điều 2. Tiêu chuẩn cơ sở này áp dụng đối với sản phẩm Dưa lưới TL3 do Hợp tác xã Nông nghiệp công nghệ cao Phúc Lâm sản xuất, sơ chế, đóng gói và cung ứng.</w:t>
      </w:r>
    </w:p>
    <w:p w14:paraId="73332ACA" w14:textId="77777777" w:rsidR="0014027F" w:rsidRPr="0014027F" w:rsidRDefault="0014027F" w:rsidP="0014027F">
      <w:pPr>
        <w:shd w:val="clear" w:color="auto" w:fill="FFFFFF"/>
        <w:spacing w:before="120" w:after="120" w:line="320" w:lineRule="exact"/>
        <w:ind w:firstLine="720"/>
        <w:jc w:val="both"/>
        <w:rPr>
          <w:rFonts w:ascii="Times New Roman" w:eastAsia="Times New Roman" w:hAnsi="Times New Roman" w:cs="Times New Roman"/>
          <w:bCs/>
          <w:sz w:val="28"/>
          <w:szCs w:val="28"/>
          <w:lang w:eastAsia="en-US"/>
        </w:rPr>
      </w:pPr>
      <w:r w:rsidRPr="0014027F">
        <w:rPr>
          <w:rFonts w:ascii="Times New Roman" w:eastAsia="Times New Roman" w:hAnsi="Times New Roman" w:cs="Times New Roman"/>
          <w:bCs/>
          <w:sz w:val="28"/>
          <w:szCs w:val="28"/>
          <w:lang w:eastAsia="en-US"/>
        </w:rPr>
        <w:t>Điều 3. Bộ phận, cá nhân có liên quan chịu trách nhiệm thực hiện, kiểm soát chất lượng sản phẩm theo tiêu chuẩn cơ sở được ban hành.</w:t>
      </w:r>
    </w:p>
    <w:p w14:paraId="0CFD7EE6" w14:textId="77777777" w:rsidR="0014027F" w:rsidRPr="0014027F" w:rsidRDefault="0014027F" w:rsidP="0014027F">
      <w:pPr>
        <w:shd w:val="clear" w:color="auto" w:fill="FFFFFF"/>
        <w:spacing w:before="120" w:after="120" w:line="320" w:lineRule="exact"/>
        <w:ind w:firstLine="720"/>
        <w:jc w:val="both"/>
        <w:rPr>
          <w:rFonts w:ascii="Times New Roman" w:eastAsia="Times New Roman" w:hAnsi="Times New Roman" w:cs="Times New Roman"/>
          <w:bCs/>
          <w:sz w:val="28"/>
          <w:szCs w:val="28"/>
          <w:lang w:eastAsia="en-US"/>
        </w:rPr>
      </w:pPr>
      <w:r w:rsidRPr="0014027F">
        <w:rPr>
          <w:rFonts w:ascii="Times New Roman" w:eastAsia="Times New Roman" w:hAnsi="Times New Roman" w:cs="Times New Roman"/>
          <w:bCs/>
          <w:sz w:val="28"/>
          <w:szCs w:val="28"/>
          <w:lang w:eastAsia="en-US"/>
        </w:rPr>
        <w:t>Điều 4. Quyết định có hiệu lực kể từ ngày ký./.</w:t>
      </w:r>
    </w:p>
    <w:p w14:paraId="4B63AC24" w14:textId="77777777" w:rsidR="001E5DB2" w:rsidRDefault="001E5DB2">
      <w:pPr>
        <w:shd w:val="clear" w:color="auto" w:fill="FFFFFF"/>
        <w:spacing w:after="0" w:line="360" w:lineRule="atLeast"/>
        <w:rPr>
          <w:rFonts w:ascii="Times New Roman" w:eastAsia="Calibri" w:hAnsi="Times New Roman" w:cs="Times New Roman"/>
          <w:bCs/>
          <w:sz w:val="28"/>
          <w:szCs w:val="28"/>
          <w:lang w:eastAsia="en-US"/>
        </w:rPr>
      </w:pPr>
    </w:p>
    <w:tbl>
      <w:tblPr>
        <w:tblW w:w="8999" w:type="dxa"/>
        <w:jc w:val="center"/>
        <w:tblLayout w:type="fixed"/>
        <w:tblLook w:val="04A0" w:firstRow="1" w:lastRow="0" w:firstColumn="1" w:lastColumn="0" w:noHBand="0" w:noVBand="1"/>
      </w:tblPr>
      <w:tblGrid>
        <w:gridCol w:w="4426"/>
        <w:gridCol w:w="4573"/>
      </w:tblGrid>
      <w:tr w:rsidR="001E5DB2" w14:paraId="01E39A88" w14:textId="77777777">
        <w:trPr>
          <w:trHeight w:val="2002"/>
          <w:jc w:val="center"/>
        </w:trPr>
        <w:tc>
          <w:tcPr>
            <w:tcW w:w="4426" w:type="dxa"/>
          </w:tcPr>
          <w:p w14:paraId="49CFC089" w14:textId="77777777" w:rsidR="001E5DB2" w:rsidRDefault="00DB7DA2">
            <w:pPr>
              <w:spacing w:after="0" w:line="240" w:lineRule="auto"/>
              <w:jc w:val="both"/>
              <w:rPr>
                <w:rFonts w:ascii="Times New Roman" w:eastAsia="Times New Roman" w:hAnsi="Times New Roman" w:cs="Times New Roman"/>
                <w:b/>
                <w:i/>
                <w:sz w:val="24"/>
                <w:szCs w:val="24"/>
                <w:lang w:val="nl-NL" w:eastAsia="en-US"/>
              </w:rPr>
            </w:pPr>
            <w:r>
              <w:rPr>
                <w:rFonts w:ascii="Times New Roman" w:eastAsia="Times New Roman" w:hAnsi="Times New Roman" w:cs="Times New Roman"/>
                <w:b/>
                <w:i/>
                <w:sz w:val="24"/>
                <w:szCs w:val="24"/>
                <w:lang w:val="nl-NL" w:eastAsia="en-US"/>
              </w:rPr>
              <w:t>Nơi nhận:</w:t>
            </w:r>
          </w:p>
          <w:p w14:paraId="421A3158" w14:textId="77777777" w:rsidR="001E5DB2" w:rsidRDefault="00DB7DA2">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Như điều 1</w:t>
            </w:r>
          </w:p>
          <w:p w14:paraId="01E3D430" w14:textId="77777777" w:rsidR="001E5DB2" w:rsidRDefault="00DB7DA2">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Lưu;</w:t>
            </w:r>
          </w:p>
          <w:p w14:paraId="1C4FF966" w14:textId="77777777" w:rsidR="001E5DB2" w:rsidRDefault="001E5DB2">
            <w:pPr>
              <w:spacing w:after="0" w:line="240" w:lineRule="auto"/>
              <w:jc w:val="both"/>
              <w:rPr>
                <w:rFonts w:ascii="Times New Roman" w:eastAsia="Times New Roman" w:hAnsi="Times New Roman" w:cs="Times New Roman"/>
                <w:spacing w:val="-8"/>
                <w:lang w:val="nl-NL" w:eastAsia="en-US"/>
              </w:rPr>
            </w:pPr>
          </w:p>
        </w:tc>
        <w:tc>
          <w:tcPr>
            <w:tcW w:w="4573" w:type="dxa"/>
          </w:tcPr>
          <w:p w14:paraId="431F8E3B" w14:textId="77777777" w:rsidR="001E5DB2" w:rsidRDefault="00DB7DA2">
            <w:pPr>
              <w:spacing w:after="0" w:line="240" w:lineRule="auto"/>
              <w:jc w:val="center"/>
              <w:rPr>
                <w:rFonts w:ascii="Times New Roman" w:eastAsia="Times New Roman" w:hAnsi="Times New Roman" w:cs="Times New Roman"/>
                <w:b/>
                <w:bCs/>
                <w:sz w:val="24"/>
                <w:szCs w:val="24"/>
                <w:lang w:val="nl-NL" w:eastAsia="en-US"/>
              </w:rPr>
            </w:pPr>
            <w:r>
              <w:rPr>
                <w:rFonts w:ascii="Times New Roman" w:eastAsia="Times New Roman" w:hAnsi="Times New Roman" w:cs="Times New Roman"/>
                <w:b/>
                <w:bCs/>
                <w:sz w:val="24"/>
                <w:szCs w:val="24"/>
                <w:lang w:val="nl-NL" w:eastAsia="en-US"/>
              </w:rPr>
              <w:t>GIÁM ĐỐC</w:t>
            </w:r>
          </w:p>
          <w:p w14:paraId="2CA0458D" w14:textId="77777777" w:rsidR="001E5DB2" w:rsidRDefault="001E5DB2">
            <w:pPr>
              <w:spacing w:after="0" w:line="240" w:lineRule="auto"/>
              <w:rPr>
                <w:rFonts w:ascii="Times New Roman" w:eastAsia="Times New Roman" w:hAnsi="Times New Roman" w:cs="Times New Roman"/>
                <w:sz w:val="28"/>
                <w:szCs w:val="28"/>
                <w:lang w:val="nl-NL" w:eastAsia="en-US"/>
              </w:rPr>
            </w:pPr>
          </w:p>
          <w:p w14:paraId="1B98FD14" w14:textId="77777777" w:rsidR="001E5DB2" w:rsidRDefault="001E5DB2">
            <w:pPr>
              <w:spacing w:after="0" w:line="240" w:lineRule="auto"/>
              <w:rPr>
                <w:rFonts w:ascii="Times New Roman" w:eastAsia="Times New Roman" w:hAnsi="Times New Roman" w:cs="Times New Roman"/>
                <w:sz w:val="28"/>
                <w:szCs w:val="28"/>
                <w:lang w:val="nl-NL" w:eastAsia="en-US"/>
              </w:rPr>
            </w:pPr>
          </w:p>
          <w:p w14:paraId="5731AD59" w14:textId="77777777" w:rsidR="001E5DB2" w:rsidRDefault="001E5DB2">
            <w:pPr>
              <w:spacing w:after="0" w:line="240" w:lineRule="auto"/>
              <w:rPr>
                <w:rFonts w:ascii="Times New Roman" w:eastAsia="Times New Roman" w:hAnsi="Times New Roman" w:cs="Times New Roman"/>
                <w:sz w:val="28"/>
                <w:szCs w:val="28"/>
                <w:lang w:val="nl-NL" w:eastAsia="en-US"/>
              </w:rPr>
            </w:pPr>
          </w:p>
          <w:p w14:paraId="27D41B4E" w14:textId="77777777" w:rsidR="001E5DB2" w:rsidRDefault="001E5DB2">
            <w:pPr>
              <w:spacing w:after="0" w:line="240" w:lineRule="auto"/>
              <w:rPr>
                <w:rFonts w:ascii="Times New Roman" w:eastAsia="Times New Roman" w:hAnsi="Times New Roman" w:cs="Times New Roman"/>
                <w:sz w:val="28"/>
                <w:szCs w:val="28"/>
                <w:lang w:val="nl-NL" w:eastAsia="en-US"/>
              </w:rPr>
            </w:pPr>
          </w:p>
          <w:p w14:paraId="0F284F5D" w14:textId="77777777" w:rsidR="001E5DB2" w:rsidRDefault="001E5DB2">
            <w:pPr>
              <w:spacing w:after="0" w:line="240" w:lineRule="auto"/>
              <w:rPr>
                <w:rFonts w:ascii="Times New Roman" w:eastAsia="Times New Roman" w:hAnsi="Times New Roman" w:cs="Times New Roman"/>
                <w:sz w:val="28"/>
                <w:szCs w:val="28"/>
                <w:lang w:val="nl-NL" w:eastAsia="en-US"/>
              </w:rPr>
            </w:pPr>
          </w:p>
          <w:p w14:paraId="187955F7" w14:textId="73BE2FDF" w:rsidR="001E5DB2" w:rsidRDefault="003220B2">
            <w:pPr>
              <w:spacing w:after="0" w:line="240" w:lineRule="auto"/>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eastAsia="en-US"/>
              </w:rPr>
              <w:t>Nguyễn Văn Bội</w:t>
            </w:r>
          </w:p>
        </w:tc>
      </w:tr>
    </w:tbl>
    <w:p w14:paraId="13AC16EB" w14:textId="3194E2FD" w:rsidR="008F645C" w:rsidRPr="00173F2F" w:rsidRDefault="00DB7DA2" w:rsidP="008F645C">
      <w:pPr>
        <w:tabs>
          <w:tab w:val="left" w:pos="2066"/>
        </w:tabs>
        <w:jc w:val="center"/>
        <w:rPr>
          <w:rFonts w:ascii="Times New Roman" w:eastAsia="Times New Roman" w:hAnsi="Times New Roman" w:cs="Times New Roman"/>
          <w:b/>
          <w:bCs/>
          <w:sz w:val="28"/>
          <w:szCs w:val="24"/>
          <w:lang w:eastAsia="en-US"/>
        </w:rPr>
      </w:pPr>
      <w:r>
        <w:rPr>
          <w:rFonts w:ascii="Times New Roman" w:eastAsia="Times New Roman" w:hAnsi="Times New Roman" w:cs="Times New Roman"/>
          <w:sz w:val="28"/>
          <w:szCs w:val="28"/>
          <w:lang w:val="nl-NL" w:eastAsia="en-US"/>
        </w:rPr>
        <w:br w:type="page"/>
      </w:r>
      <w:r w:rsidR="008F645C" w:rsidRPr="00173F2F">
        <w:rPr>
          <w:rFonts w:ascii="Times New Roman" w:eastAsia="Times New Roman" w:hAnsi="Times New Roman" w:cs="Times New Roman"/>
          <w:b/>
          <w:sz w:val="28"/>
          <w:szCs w:val="24"/>
          <w:lang w:eastAsia="en-US"/>
        </w:rPr>
        <w:lastRenderedPageBreak/>
        <w:t xml:space="preserve">HỢP TÁC XÃ NÔNG NGHIỆP </w:t>
      </w:r>
      <w:r w:rsidR="003220B2">
        <w:rPr>
          <w:rFonts w:ascii="Times New Roman" w:eastAsia="Times New Roman" w:hAnsi="Times New Roman" w:cs="Times New Roman"/>
          <w:b/>
          <w:sz w:val="28"/>
          <w:szCs w:val="24"/>
          <w:lang w:eastAsia="en-US"/>
        </w:rPr>
        <w:t>CNC PHÚC LÂM</w:t>
      </w:r>
    </w:p>
    <w:p w14:paraId="4BF80219" w14:textId="1F7A35EF" w:rsidR="008F645C" w:rsidRPr="008F645C" w:rsidRDefault="008F645C" w:rsidP="008F645C">
      <w:pPr>
        <w:shd w:val="clear" w:color="auto" w:fill="FFFFFF"/>
        <w:spacing w:before="120" w:after="120" w:line="300" w:lineRule="exact"/>
        <w:ind w:firstLine="720"/>
        <w:jc w:val="both"/>
        <w:rPr>
          <w:rFonts w:ascii="Times New Roman" w:eastAsiaTheme="minorHAnsi" w:hAnsi="Times New Roman" w:cs="Times New Roman"/>
          <w:color w:val="000000"/>
          <w:sz w:val="28"/>
          <w:szCs w:val="28"/>
          <w:lang w:val="vi-VN" w:eastAsia="en-US"/>
        </w:rPr>
      </w:pPr>
      <w:r w:rsidRPr="008F645C">
        <w:rPr>
          <w:rFonts w:ascii="Times New Roman" w:eastAsiaTheme="minorHAnsi" w:hAnsi="Times New Roman" w:cs="Times New Roman"/>
          <w:sz w:val="28"/>
          <w:szCs w:val="28"/>
          <w:lang w:val="nl-NL" w:eastAsia="en-US"/>
        </w:rPr>
        <w:t xml:space="preserve">Địa chỉ trụ sở chính: </w:t>
      </w:r>
      <w:r w:rsidR="003220B2" w:rsidRPr="008C770D">
        <w:rPr>
          <w:rFonts w:ascii="Times New Roman" w:eastAsia="Calibri" w:hAnsi="Times New Roman" w:cs="Times New Roman"/>
          <w:sz w:val="28"/>
          <w:szCs w:val="28"/>
          <w:lang w:val="nl-NL"/>
        </w:rPr>
        <w:t>Thôn Ngọ Khổng, xã Xuân Cẩm, thành phố Bắc Ninh</w:t>
      </w:r>
      <w:r w:rsidRPr="008F645C">
        <w:rPr>
          <w:rFonts w:ascii="Times New Roman" w:eastAsiaTheme="minorHAnsi" w:hAnsi="Times New Roman" w:cs="Times New Roman"/>
          <w:color w:val="000000"/>
          <w:sz w:val="28"/>
          <w:szCs w:val="28"/>
          <w:lang w:val="vi-VN" w:eastAsia="en-US"/>
        </w:rPr>
        <w:t>.</w:t>
      </w:r>
    </w:p>
    <w:p w14:paraId="047569EE" w14:textId="398801A1" w:rsidR="008F645C" w:rsidRPr="008F645C" w:rsidRDefault="008F645C" w:rsidP="008F645C">
      <w:pPr>
        <w:spacing w:before="120" w:after="120" w:line="300" w:lineRule="exact"/>
        <w:ind w:firstLine="720"/>
        <w:jc w:val="both"/>
        <w:rPr>
          <w:rFonts w:ascii="Times New Roman" w:eastAsiaTheme="minorHAnsi" w:hAnsi="Times New Roman" w:cs="Times New Roman"/>
          <w:sz w:val="28"/>
          <w:lang w:val="nl-NL" w:eastAsia="en-US"/>
        </w:rPr>
      </w:pPr>
      <w:r w:rsidRPr="008F645C">
        <w:rPr>
          <w:rFonts w:ascii="Times New Roman" w:eastAsiaTheme="minorHAnsi" w:hAnsi="Times New Roman" w:cs="Times New Roman"/>
          <w:sz w:val="28"/>
          <w:lang w:val="nl-NL" w:eastAsia="en-US"/>
        </w:rPr>
        <w:t xml:space="preserve">Đại diện doanh nghiệp:  </w:t>
      </w:r>
      <w:r w:rsidR="003220B2">
        <w:rPr>
          <w:rFonts w:ascii="Times New Roman" w:eastAsiaTheme="minorHAnsi" w:hAnsi="Times New Roman" w:cs="Times New Roman"/>
          <w:sz w:val="28"/>
          <w:szCs w:val="28"/>
          <w:lang w:eastAsia="en-US"/>
        </w:rPr>
        <w:t>Ông</w:t>
      </w:r>
      <w:r w:rsidRPr="008F645C">
        <w:rPr>
          <w:rFonts w:ascii="Times New Roman" w:eastAsiaTheme="minorHAnsi" w:hAnsi="Times New Roman" w:cs="Times New Roman"/>
          <w:sz w:val="28"/>
          <w:szCs w:val="28"/>
          <w:lang w:eastAsia="en-US"/>
        </w:rPr>
        <w:t xml:space="preserve"> </w:t>
      </w:r>
      <w:r w:rsidR="003220B2" w:rsidRPr="00207C98">
        <w:rPr>
          <w:rFonts w:ascii="Times New Roman" w:hAnsi="Times New Roman" w:cs="Times New Roman"/>
          <w:sz w:val="28"/>
          <w:szCs w:val="28"/>
        </w:rPr>
        <w:t>Nguyễn Văn Bội</w:t>
      </w:r>
      <w:r w:rsidRPr="008F645C">
        <w:rPr>
          <w:rFonts w:ascii="Times New Roman" w:eastAsiaTheme="minorHAnsi" w:hAnsi="Times New Roman" w:cs="Times New Roman"/>
          <w:sz w:val="28"/>
          <w:lang w:val="nl-NL" w:eastAsia="en-US"/>
        </w:rPr>
        <w:t>,           Chức vụ: Giám đốc</w:t>
      </w:r>
    </w:p>
    <w:p w14:paraId="276D71B4" w14:textId="6FAD90D0" w:rsidR="008F645C" w:rsidRPr="008F645C" w:rsidRDefault="008F645C" w:rsidP="008F645C">
      <w:pPr>
        <w:shd w:val="clear" w:color="auto" w:fill="FFFFFF"/>
        <w:spacing w:before="120" w:after="120" w:line="320" w:lineRule="exact"/>
        <w:ind w:firstLine="720"/>
        <w:jc w:val="both"/>
        <w:textAlignment w:val="baseline"/>
        <w:rPr>
          <w:rFonts w:eastAsiaTheme="minorHAnsi"/>
          <w:sz w:val="28"/>
          <w:lang w:val="nl-NL" w:eastAsia="en-US"/>
        </w:rPr>
      </w:pPr>
      <w:r w:rsidRPr="008F645C">
        <w:rPr>
          <w:rFonts w:ascii="Times New Roman" w:eastAsiaTheme="minorHAnsi" w:hAnsi="Times New Roman" w:cs="Times New Roman"/>
          <w:sz w:val="28"/>
          <w:lang w:val="nl-NL" w:eastAsia="en-US"/>
        </w:rPr>
        <w:t xml:space="preserve">Điện thoại: </w:t>
      </w:r>
      <w:bookmarkStart w:id="0" w:name="_Hlk242621412"/>
      <w:r w:rsidR="003220B2" w:rsidRPr="00207C98">
        <w:rPr>
          <w:rFonts w:ascii="Times New Roman" w:hAnsi="Times New Roman" w:cs="Times New Roman"/>
          <w:sz w:val="28"/>
          <w:szCs w:val="28"/>
          <w:lang w:val="nl-NL"/>
        </w:rPr>
        <w:t>0977.543.908</w:t>
      </w:r>
      <w:bookmarkEnd w:id="0"/>
      <w:r w:rsidR="003220B2">
        <w:rPr>
          <w:rFonts w:ascii="Times New Roman" w:eastAsiaTheme="minorHAnsi" w:hAnsi="Times New Roman" w:cs="Times New Roman"/>
          <w:sz w:val="28"/>
          <w:szCs w:val="28"/>
          <w:lang w:val="nl-NL" w:eastAsia="en-US"/>
        </w:rPr>
        <w:t>.</w:t>
      </w:r>
      <w:r w:rsidRPr="008F645C">
        <w:rPr>
          <w:rFonts w:eastAsiaTheme="minorHAnsi"/>
          <w:sz w:val="28"/>
          <w:lang w:val="nl-NL" w:eastAsia="en-US"/>
        </w:rPr>
        <w:t xml:space="preserve">                                                   </w:t>
      </w:r>
    </w:p>
    <w:p w14:paraId="2CAFE09B"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2486875"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EDC3BA6" w14:textId="77777777" w:rsidR="001E5DB2" w:rsidRDefault="001E5DB2">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41E945EB" w14:textId="77777777" w:rsidR="001E5DB2" w:rsidRDefault="00DB7DA2">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2D2C1074" w14:textId="4CE04DA7" w:rsidR="001E5DB2" w:rsidRDefault="00DB7DA2">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w:t>
      </w:r>
      <w:r w:rsidR="008F645C">
        <w:rPr>
          <w:rFonts w:ascii="Times New Roman" w:eastAsia="Times New Roman" w:hAnsi="Times New Roman" w:cs="Times New Roman"/>
          <w:sz w:val="28"/>
          <w:szCs w:val="26"/>
          <w:lang w:val="nl-NL" w:eastAsia="en-US"/>
        </w:rPr>
        <w:t>1:2026/</w:t>
      </w:r>
      <w:r w:rsidR="003220B2">
        <w:rPr>
          <w:rFonts w:ascii="Times New Roman" w:eastAsia="Times New Roman" w:hAnsi="Times New Roman" w:cs="Times New Roman"/>
          <w:sz w:val="28"/>
          <w:szCs w:val="26"/>
          <w:lang w:val="nl-NL" w:eastAsia="en-US"/>
        </w:rPr>
        <w:t>TL3</w:t>
      </w:r>
    </w:p>
    <w:p w14:paraId="0E8001F1" w14:textId="77777777" w:rsidR="001E5DB2" w:rsidRDefault="001E5DB2">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5FD73F2F"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 01</w:t>
      </w:r>
    </w:p>
    <w:p w14:paraId="5F9FD699"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11F89456"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085F582D"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CC65AEA" w14:textId="77777777" w:rsidR="001E5DB2" w:rsidRDefault="001E5DB2">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p>
    <w:p w14:paraId="709A8F0F" w14:textId="3E1E0622" w:rsidR="001E5DB2" w:rsidRDefault="003220B2">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r>
        <w:rPr>
          <w:rFonts w:ascii="Times New Roman" w:eastAsia="Times New Roman" w:hAnsi="Times New Roman" w:cs="Times New Roman"/>
          <w:b/>
          <w:sz w:val="32"/>
          <w:szCs w:val="28"/>
          <w:lang w:val="nl-NL" w:eastAsia="en-US"/>
        </w:rPr>
        <w:t>DƯA LƯỚI TL3</w:t>
      </w:r>
    </w:p>
    <w:p w14:paraId="746F1A4C"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550CC85"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7C2EE58"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1E5DB2" w14:paraId="3DDA1950" w14:textId="77777777">
        <w:trPr>
          <w:trHeight w:hRule="exact" w:val="515"/>
          <w:jc w:val="center"/>
        </w:trPr>
        <w:tc>
          <w:tcPr>
            <w:tcW w:w="1621" w:type="dxa"/>
            <w:tcBorders>
              <w:top w:val="single" w:sz="4" w:space="0" w:color="auto"/>
              <w:left w:val="single" w:sz="4" w:space="0" w:color="auto"/>
            </w:tcBorders>
            <w:shd w:val="clear" w:color="auto" w:fill="FFFFFF"/>
          </w:tcPr>
          <w:p w14:paraId="3C3E929E" w14:textId="77777777" w:rsidR="001E5DB2" w:rsidRDefault="001E5DB2">
            <w:pPr>
              <w:rPr>
                <w:sz w:val="10"/>
                <w:szCs w:val="10"/>
              </w:rPr>
            </w:pPr>
          </w:p>
        </w:tc>
        <w:tc>
          <w:tcPr>
            <w:tcW w:w="2509" w:type="dxa"/>
            <w:tcBorders>
              <w:top w:val="single" w:sz="4" w:space="0" w:color="auto"/>
              <w:left w:val="single" w:sz="4" w:space="0" w:color="auto"/>
            </w:tcBorders>
            <w:shd w:val="clear" w:color="auto" w:fill="FFFFFF"/>
            <w:vAlign w:val="center"/>
          </w:tcPr>
          <w:p w14:paraId="478B7969" w14:textId="77777777" w:rsidR="001E5DB2" w:rsidRDefault="00DB7DA2">
            <w:pPr>
              <w:pStyle w:val="Khc0"/>
              <w:jc w:val="center"/>
              <w:rPr>
                <w:sz w:val="26"/>
                <w:szCs w:val="26"/>
              </w:rPr>
            </w:pPr>
            <w:r>
              <w:rPr>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4CBD8BF5" w14:textId="77777777" w:rsidR="001E5DB2" w:rsidRDefault="00DB7DA2">
            <w:pPr>
              <w:pStyle w:val="Khc0"/>
              <w:tabs>
                <w:tab w:val="left" w:pos="1215"/>
              </w:tabs>
              <w:ind w:firstLine="920"/>
              <w:rPr>
                <w:sz w:val="26"/>
                <w:szCs w:val="26"/>
              </w:rPr>
            </w:pPr>
            <w:r>
              <w:rPr>
                <w:b/>
                <w:bCs/>
                <w:sz w:val="26"/>
                <w:szCs w:val="26"/>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1EAF158A" w14:textId="77777777" w:rsidR="001E5DB2" w:rsidRDefault="00DB7DA2">
            <w:pPr>
              <w:pStyle w:val="Khc0"/>
              <w:ind w:firstLine="820"/>
              <w:rPr>
                <w:sz w:val="26"/>
                <w:szCs w:val="26"/>
              </w:rPr>
            </w:pPr>
            <w:r>
              <w:rPr>
                <w:b/>
                <w:bCs/>
                <w:sz w:val="26"/>
                <w:szCs w:val="26"/>
              </w:rPr>
              <w:t>Phê duyệt</w:t>
            </w:r>
          </w:p>
        </w:tc>
      </w:tr>
      <w:tr w:rsidR="001E5DB2" w14:paraId="4D2C2014"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7309E528" w14:textId="77777777" w:rsidR="001E5DB2" w:rsidRDefault="00DB7DA2">
            <w:pPr>
              <w:pStyle w:val="Khc0"/>
              <w:ind w:firstLine="140"/>
              <w:jc w:val="center"/>
              <w:rPr>
                <w:sz w:val="26"/>
                <w:szCs w:val="26"/>
              </w:rPr>
            </w:pPr>
            <w:r>
              <w:rPr>
                <w:b/>
                <w:bCs/>
                <w:sz w:val="26"/>
                <w:szCs w:val="26"/>
              </w:rPr>
              <w:t>Chữ ký</w:t>
            </w:r>
          </w:p>
        </w:tc>
        <w:tc>
          <w:tcPr>
            <w:tcW w:w="2509" w:type="dxa"/>
            <w:tcBorders>
              <w:top w:val="single" w:sz="4" w:space="0" w:color="auto"/>
              <w:left w:val="single" w:sz="4" w:space="0" w:color="auto"/>
            </w:tcBorders>
            <w:shd w:val="clear" w:color="auto" w:fill="FFFFFF"/>
          </w:tcPr>
          <w:p w14:paraId="5DA91A3A" w14:textId="77777777" w:rsidR="001E5DB2" w:rsidRDefault="001E5DB2">
            <w:pPr>
              <w:rPr>
                <w:sz w:val="10"/>
                <w:szCs w:val="10"/>
              </w:rPr>
            </w:pPr>
          </w:p>
        </w:tc>
        <w:tc>
          <w:tcPr>
            <w:tcW w:w="2417" w:type="dxa"/>
            <w:tcBorders>
              <w:top w:val="single" w:sz="4" w:space="0" w:color="auto"/>
              <w:left w:val="single" w:sz="4" w:space="0" w:color="auto"/>
            </w:tcBorders>
            <w:shd w:val="clear" w:color="auto" w:fill="FFFFFF"/>
          </w:tcPr>
          <w:p w14:paraId="3B601616" w14:textId="77777777" w:rsidR="001E5DB2" w:rsidRDefault="001E5DB2">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703C1CDC" w14:textId="77777777" w:rsidR="001E5DB2" w:rsidRDefault="001E5DB2">
            <w:pPr>
              <w:rPr>
                <w:sz w:val="10"/>
                <w:szCs w:val="10"/>
              </w:rPr>
            </w:pPr>
          </w:p>
        </w:tc>
      </w:tr>
      <w:tr w:rsidR="005A6790" w14:paraId="288FA10D" w14:textId="77777777" w:rsidTr="00695F15">
        <w:trPr>
          <w:trHeight w:hRule="exact" w:val="821"/>
          <w:jc w:val="center"/>
        </w:trPr>
        <w:tc>
          <w:tcPr>
            <w:tcW w:w="1621" w:type="dxa"/>
            <w:tcBorders>
              <w:top w:val="single" w:sz="4" w:space="0" w:color="auto"/>
              <w:left w:val="single" w:sz="4" w:space="0" w:color="auto"/>
            </w:tcBorders>
            <w:shd w:val="clear" w:color="auto" w:fill="FFFFFF"/>
            <w:vAlign w:val="center"/>
          </w:tcPr>
          <w:p w14:paraId="30D7785B" w14:textId="77777777" w:rsidR="005A6790" w:rsidRDefault="005A6790">
            <w:pPr>
              <w:pStyle w:val="Khc0"/>
              <w:ind w:firstLine="140"/>
              <w:jc w:val="center"/>
              <w:rPr>
                <w:sz w:val="26"/>
                <w:szCs w:val="26"/>
              </w:rPr>
            </w:pPr>
            <w:r>
              <w:rPr>
                <w:b/>
                <w:bCs/>
                <w:sz w:val="26"/>
                <w:szCs w:val="26"/>
              </w:rPr>
              <w:t>Họ và tên</w:t>
            </w:r>
          </w:p>
        </w:tc>
        <w:tc>
          <w:tcPr>
            <w:tcW w:w="2509" w:type="dxa"/>
            <w:tcBorders>
              <w:top w:val="single" w:sz="4" w:space="0" w:color="auto"/>
              <w:left w:val="single" w:sz="4" w:space="0" w:color="auto"/>
            </w:tcBorders>
            <w:shd w:val="clear" w:color="auto" w:fill="FFFFFF"/>
            <w:vAlign w:val="center"/>
          </w:tcPr>
          <w:p w14:paraId="553113C6" w14:textId="53AB9D34" w:rsidR="005A6790" w:rsidRDefault="003220B2" w:rsidP="007F3365">
            <w:pPr>
              <w:jc w:val="center"/>
              <w:rPr>
                <w:rFonts w:ascii="Times New Roman" w:hAnsi="Times New Roman" w:cs="Times New Roman"/>
                <w:b/>
                <w:sz w:val="26"/>
                <w:szCs w:val="28"/>
              </w:rPr>
            </w:pPr>
            <w:bookmarkStart w:id="1" w:name="_Hlk242621447"/>
            <w:r w:rsidRPr="00207C98">
              <w:rPr>
                <w:rFonts w:ascii="Times New Roman" w:hAnsi="Times New Roman" w:cs="Times New Roman"/>
                <w:sz w:val="28"/>
                <w:szCs w:val="28"/>
              </w:rPr>
              <w:t>Nguyễn Văn Bội</w:t>
            </w:r>
            <w:bookmarkEnd w:id="1"/>
          </w:p>
        </w:tc>
        <w:tc>
          <w:tcPr>
            <w:tcW w:w="2417" w:type="dxa"/>
            <w:tcBorders>
              <w:top w:val="single" w:sz="4" w:space="0" w:color="auto"/>
              <w:left w:val="single" w:sz="4" w:space="0" w:color="auto"/>
            </w:tcBorders>
            <w:shd w:val="clear" w:color="auto" w:fill="FFFFFF"/>
            <w:vAlign w:val="center"/>
          </w:tcPr>
          <w:p w14:paraId="56D06F2A" w14:textId="30DA97CC" w:rsidR="005A6790" w:rsidRDefault="003220B2" w:rsidP="007F3365">
            <w:pPr>
              <w:jc w:val="center"/>
              <w:rPr>
                <w:rFonts w:ascii="Times New Roman" w:hAnsi="Times New Roman" w:cs="Times New Roman"/>
                <w:b/>
                <w:sz w:val="26"/>
                <w:szCs w:val="28"/>
              </w:rPr>
            </w:pPr>
            <w:r w:rsidRPr="00207C98">
              <w:rPr>
                <w:rFonts w:ascii="Times New Roman" w:hAnsi="Times New Roman" w:cs="Times New Roman"/>
                <w:sz w:val="28"/>
                <w:szCs w:val="28"/>
              </w:rPr>
              <w:t>Nguyễn Văn Bội</w:t>
            </w:r>
          </w:p>
        </w:tc>
        <w:tc>
          <w:tcPr>
            <w:tcW w:w="2614" w:type="dxa"/>
            <w:tcBorders>
              <w:top w:val="single" w:sz="4" w:space="0" w:color="auto"/>
              <w:left w:val="single" w:sz="4" w:space="0" w:color="auto"/>
              <w:right w:val="single" w:sz="4" w:space="0" w:color="auto"/>
            </w:tcBorders>
            <w:shd w:val="clear" w:color="auto" w:fill="FFFFFF"/>
            <w:vAlign w:val="center"/>
          </w:tcPr>
          <w:p w14:paraId="15458F1A" w14:textId="36B35C65" w:rsidR="005A6790" w:rsidRDefault="003220B2">
            <w:pPr>
              <w:jc w:val="center"/>
              <w:rPr>
                <w:rFonts w:ascii="Times New Roman" w:hAnsi="Times New Roman" w:cs="Times New Roman"/>
                <w:b/>
                <w:sz w:val="26"/>
                <w:szCs w:val="28"/>
              </w:rPr>
            </w:pPr>
            <w:r w:rsidRPr="00207C98">
              <w:rPr>
                <w:rFonts w:ascii="Times New Roman" w:hAnsi="Times New Roman" w:cs="Times New Roman"/>
                <w:sz w:val="28"/>
                <w:szCs w:val="28"/>
              </w:rPr>
              <w:t>Nguyễn Văn Bội</w:t>
            </w:r>
          </w:p>
        </w:tc>
      </w:tr>
      <w:tr w:rsidR="005A6790" w14:paraId="1C0F821C" w14:textId="77777777" w:rsidTr="00695F15">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292249F0" w14:textId="77777777" w:rsidR="005A6790" w:rsidRDefault="005A6790">
            <w:pPr>
              <w:pStyle w:val="Khc0"/>
              <w:ind w:firstLine="140"/>
              <w:jc w:val="center"/>
              <w:rPr>
                <w:sz w:val="26"/>
                <w:szCs w:val="26"/>
              </w:rPr>
            </w:pPr>
            <w:r>
              <w:rPr>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237B4A57" w14:textId="77777777" w:rsidR="005A6790" w:rsidRPr="003453C1" w:rsidRDefault="005A6790" w:rsidP="007F3365">
            <w:pPr>
              <w:pStyle w:val="Khc0"/>
              <w:jc w:val="center"/>
              <w:rPr>
                <w:bCs/>
                <w:sz w:val="26"/>
                <w:szCs w:val="42"/>
              </w:rPr>
            </w:pPr>
            <w:r w:rsidRPr="003453C1">
              <w:rPr>
                <w:bCs/>
                <w:sz w:val="26"/>
                <w:szCs w:val="42"/>
              </w:rPr>
              <w:t>Giám đốc</w:t>
            </w:r>
          </w:p>
        </w:tc>
        <w:tc>
          <w:tcPr>
            <w:tcW w:w="2417" w:type="dxa"/>
            <w:tcBorders>
              <w:top w:val="single" w:sz="4" w:space="0" w:color="auto"/>
              <w:left w:val="single" w:sz="4" w:space="0" w:color="auto"/>
              <w:bottom w:val="single" w:sz="4" w:space="0" w:color="auto"/>
            </w:tcBorders>
            <w:shd w:val="clear" w:color="auto" w:fill="FFFFFF"/>
            <w:vAlign w:val="center"/>
          </w:tcPr>
          <w:p w14:paraId="4BDFB064" w14:textId="77777777" w:rsidR="005A6790" w:rsidRPr="003453C1" w:rsidRDefault="005A6790" w:rsidP="007F3365">
            <w:pPr>
              <w:pStyle w:val="Khc0"/>
              <w:jc w:val="center"/>
              <w:rPr>
                <w:bCs/>
                <w:sz w:val="26"/>
                <w:szCs w:val="42"/>
              </w:rPr>
            </w:pPr>
            <w:r w:rsidRPr="003453C1">
              <w:rPr>
                <w:bCs/>
                <w:sz w:val="26"/>
                <w:szCs w:val="42"/>
              </w:rPr>
              <w:t>Giám đốc</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5F7EBC6D" w14:textId="77777777" w:rsidR="005A6790" w:rsidRPr="003453C1" w:rsidRDefault="005A6790">
            <w:pPr>
              <w:pStyle w:val="Khc0"/>
              <w:jc w:val="center"/>
              <w:rPr>
                <w:bCs/>
                <w:sz w:val="26"/>
                <w:szCs w:val="42"/>
              </w:rPr>
            </w:pPr>
            <w:r w:rsidRPr="003453C1">
              <w:rPr>
                <w:bCs/>
                <w:sz w:val="26"/>
                <w:szCs w:val="42"/>
              </w:rPr>
              <w:t>Giám đốc</w:t>
            </w:r>
          </w:p>
        </w:tc>
      </w:tr>
      <w:tr w:rsidR="005A6790" w14:paraId="38079E3D" w14:textId="77777777" w:rsidTr="00695F15">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9FF1DDA" w14:textId="77777777" w:rsidR="005A6790" w:rsidRDefault="005A6790">
            <w:pPr>
              <w:pStyle w:val="Khc0"/>
              <w:ind w:firstLine="140"/>
              <w:jc w:val="center"/>
              <w:rPr>
                <w:b/>
                <w:bCs/>
                <w:sz w:val="26"/>
                <w:szCs w:val="26"/>
              </w:rPr>
            </w:pPr>
            <w:r>
              <w:rPr>
                <w:b/>
                <w:bCs/>
                <w:sz w:val="26"/>
                <w:szCs w:val="26"/>
              </w:rPr>
              <w:t>Ngày</w:t>
            </w:r>
          </w:p>
        </w:tc>
        <w:tc>
          <w:tcPr>
            <w:tcW w:w="2509" w:type="dxa"/>
            <w:tcBorders>
              <w:top w:val="single" w:sz="4" w:space="0" w:color="auto"/>
              <w:left w:val="single" w:sz="4" w:space="0" w:color="auto"/>
              <w:bottom w:val="single" w:sz="4" w:space="0" w:color="auto"/>
            </w:tcBorders>
            <w:shd w:val="clear" w:color="auto" w:fill="FFFFFF"/>
            <w:vAlign w:val="center"/>
          </w:tcPr>
          <w:p w14:paraId="6B28F814" w14:textId="09E56C98" w:rsidR="005A6790" w:rsidRPr="003453C1" w:rsidRDefault="003220B2" w:rsidP="007F3365">
            <w:pPr>
              <w:pStyle w:val="Khc0"/>
              <w:jc w:val="center"/>
              <w:rPr>
                <w:bCs/>
                <w:sz w:val="26"/>
                <w:szCs w:val="42"/>
              </w:rPr>
            </w:pPr>
            <w:r w:rsidRPr="003453C1">
              <w:rPr>
                <w:bCs/>
                <w:sz w:val="26"/>
                <w:szCs w:val="42"/>
              </w:rPr>
              <w:t>2</w:t>
            </w:r>
            <w:r w:rsidR="005A6790" w:rsidRPr="003453C1">
              <w:rPr>
                <w:bCs/>
                <w:sz w:val="26"/>
                <w:szCs w:val="42"/>
              </w:rPr>
              <w:t>0/</w:t>
            </w:r>
            <w:r w:rsidRPr="003453C1">
              <w:rPr>
                <w:bCs/>
                <w:sz w:val="26"/>
                <w:szCs w:val="42"/>
              </w:rPr>
              <w:t>10</w:t>
            </w:r>
            <w:r w:rsidR="005A6790" w:rsidRPr="003453C1">
              <w:rPr>
                <w:bCs/>
                <w:sz w:val="26"/>
                <w:szCs w:val="42"/>
              </w:rPr>
              <w:t>/2026</w:t>
            </w:r>
          </w:p>
        </w:tc>
        <w:tc>
          <w:tcPr>
            <w:tcW w:w="2417" w:type="dxa"/>
            <w:tcBorders>
              <w:top w:val="single" w:sz="4" w:space="0" w:color="auto"/>
              <w:left w:val="single" w:sz="4" w:space="0" w:color="auto"/>
              <w:bottom w:val="single" w:sz="4" w:space="0" w:color="auto"/>
            </w:tcBorders>
            <w:shd w:val="clear" w:color="auto" w:fill="FFFFFF"/>
            <w:vAlign w:val="center"/>
          </w:tcPr>
          <w:p w14:paraId="1DC206D6" w14:textId="1397A7A9" w:rsidR="005A6790" w:rsidRPr="003453C1" w:rsidRDefault="003220B2" w:rsidP="007F3365">
            <w:pPr>
              <w:pStyle w:val="Khc0"/>
              <w:jc w:val="center"/>
              <w:rPr>
                <w:bCs/>
                <w:sz w:val="26"/>
                <w:szCs w:val="42"/>
              </w:rPr>
            </w:pPr>
            <w:r w:rsidRPr="003453C1">
              <w:rPr>
                <w:bCs/>
                <w:sz w:val="26"/>
                <w:szCs w:val="42"/>
              </w:rPr>
              <w:t>20/10/2026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378D050D" w14:textId="1161859B" w:rsidR="005A6790" w:rsidRPr="003453C1" w:rsidRDefault="003220B2">
            <w:pPr>
              <w:pStyle w:val="Khc0"/>
              <w:jc w:val="center"/>
              <w:rPr>
                <w:bCs/>
                <w:sz w:val="26"/>
                <w:szCs w:val="42"/>
              </w:rPr>
            </w:pPr>
            <w:r w:rsidRPr="003453C1">
              <w:rPr>
                <w:bCs/>
                <w:sz w:val="26"/>
                <w:szCs w:val="42"/>
              </w:rPr>
              <w:t>20/10/2026</w:t>
            </w:r>
          </w:p>
        </w:tc>
      </w:tr>
    </w:tbl>
    <w:p w14:paraId="174E4DD3"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p>
    <w:p w14:paraId="320C4BF4"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r>
        <w:rPr>
          <w:rFonts w:ascii="Times New Roman" w:eastAsia="Times New Roman" w:hAnsi="Times New Roman" w:cs="Times New Roman"/>
          <w:b/>
          <w:sz w:val="24"/>
          <w:szCs w:val="28"/>
          <w:lang w:val="nl-NL" w:eastAsia="en-US"/>
        </w:rPr>
        <w:t>LỜI NÓI ĐẦU</w:t>
      </w:r>
    </w:p>
    <w:p w14:paraId="2875F115" w14:textId="77777777" w:rsidR="00CA7FED" w:rsidRPr="00CA7FED" w:rsidRDefault="00CA7FED" w:rsidP="00CA7FED">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sidRPr="00CA7FED">
        <w:rPr>
          <w:rFonts w:ascii="Times New Roman" w:eastAsia="Times New Roman" w:hAnsi="Times New Roman" w:cs="Times New Roman"/>
          <w:sz w:val="28"/>
          <w:szCs w:val="28"/>
          <w:lang w:eastAsia="en-US"/>
        </w:rPr>
        <w:t>Tiêu chuẩn cơ sở TCCS 01:2026/TL3 do Hợp tác xã Nông nghiệp công nghệ cao Phúc Lâm xây dựng và ban hành, áp dụng đối với sản phẩm Dưa lưới TL3 do HTX sản xuất và cung ứng.</w:t>
      </w:r>
    </w:p>
    <w:p w14:paraId="5116FAFE" w14:textId="77777777" w:rsidR="00CA7FED" w:rsidRDefault="00CA7FED" w:rsidP="00CA7FED">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sidRPr="00CA7FED">
        <w:rPr>
          <w:rFonts w:ascii="Times New Roman" w:eastAsia="Times New Roman" w:hAnsi="Times New Roman" w:cs="Times New Roman"/>
          <w:sz w:val="28"/>
          <w:szCs w:val="28"/>
          <w:lang w:eastAsia="en-US"/>
        </w:rPr>
        <w:t>Tiêu chuẩn quy định các yêu cầu cơ bản về cảm quan, tình trạng sản phẩm, phân loại, bao gói, ghi nhãn, bảo quản, vận chuyển và kiểm soát an toàn thực phẩm.</w:t>
      </w:r>
    </w:p>
    <w:p w14:paraId="4FAE7AA2" w14:textId="72A8CEEB" w:rsidR="00CA7FED" w:rsidRPr="00CA7FED" w:rsidRDefault="00CA7FED" w:rsidP="00CA7FED">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sidRPr="00CA7FED">
        <w:rPr>
          <w:rFonts w:ascii="Times New Roman" w:eastAsia="Times New Roman" w:hAnsi="Times New Roman" w:cs="Times New Roman"/>
          <w:sz w:val="28"/>
          <w:szCs w:val="28"/>
          <w:lang w:eastAsia="en-US"/>
        </w:rPr>
        <w:t>Trong quá trình áp dụng, HTX xem xét sửa đổi, bổ sung tiêu chuẩn khi có thay đổi về sản phẩm, quy trình sản xuất hoặc quy định pháp luật.</w:t>
      </w:r>
    </w:p>
    <w:p w14:paraId="0796ED7B" w14:textId="61E05641"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4212CB3"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7BC9E87"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A1A702B"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34DF44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0A0BBF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157650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0CB4183"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09D307B"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959BC1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292B825"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1AF36D6"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9D78FF2"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DBA3FC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D2EBCA5"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507D49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8748098"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8764732"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C962C4B"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82E1F00"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C68101A"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F3E8BC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D849B45"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3458155"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D57EEFC" w14:textId="77777777" w:rsidR="001E5DB2" w:rsidRDefault="00DB7DA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11780F31"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182" w:type="dxa"/>
        <w:jc w:val="center"/>
        <w:tblLook w:val="04A0" w:firstRow="1" w:lastRow="0" w:firstColumn="1" w:lastColumn="0" w:noHBand="0" w:noVBand="1"/>
      </w:tblPr>
      <w:tblGrid>
        <w:gridCol w:w="7056"/>
        <w:gridCol w:w="2126"/>
      </w:tblGrid>
      <w:tr w:rsidR="001E5DB2" w14:paraId="6292692D" w14:textId="77777777">
        <w:trPr>
          <w:trHeight w:val="567"/>
          <w:jc w:val="center"/>
        </w:trPr>
        <w:tc>
          <w:tcPr>
            <w:tcW w:w="7056" w:type="dxa"/>
            <w:shd w:val="clear" w:color="auto" w:fill="auto"/>
            <w:vAlign w:val="center"/>
          </w:tcPr>
          <w:p w14:paraId="45EB95E1"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79E1B2B9"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7A325443" w14:textId="77777777">
        <w:trPr>
          <w:trHeight w:val="567"/>
          <w:jc w:val="center"/>
        </w:trPr>
        <w:tc>
          <w:tcPr>
            <w:tcW w:w="7056" w:type="dxa"/>
            <w:shd w:val="clear" w:color="auto" w:fill="auto"/>
            <w:vAlign w:val="center"/>
          </w:tcPr>
          <w:p w14:paraId="25D9DADC" w14:textId="77777777" w:rsidR="001E5DB2" w:rsidRDefault="00DB7DA2">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31ADF8E6"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13AED978" w14:textId="77777777">
        <w:trPr>
          <w:trHeight w:val="567"/>
          <w:jc w:val="center"/>
        </w:trPr>
        <w:tc>
          <w:tcPr>
            <w:tcW w:w="7056" w:type="dxa"/>
            <w:shd w:val="clear" w:color="auto" w:fill="auto"/>
            <w:vAlign w:val="center"/>
          </w:tcPr>
          <w:p w14:paraId="77D77DD4"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21033903"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3C4B07C1" w14:textId="77777777">
        <w:trPr>
          <w:trHeight w:val="567"/>
          <w:jc w:val="center"/>
        </w:trPr>
        <w:tc>
          <w:tcPr>
            <w:tcW w:w="7056" w:type="dxa"/>
            <w:shd w:val="clear" w:color="auto" w:fill="auto"/>
            <w:vAlign w:val="center"/>
          </w:tcPr>
          <w:p w14:paraId="35D99EF8"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78B469C8"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525C4515" w14:textId="77777777">
        <w:trPr>
          <w:trHeight w:val="567"/>
          <w:jc w:val="center"/>
        </w:trPr>
        <w:tc>
          <w:tcPr>
            <w:tcW w:w="7056" w:type="dxa"/>
            <w:shd w:val="clear" w:color="auto" w:fill="auto"/>
            <w:vAlign w:val="center"/>
          </w:tcPr>
          <w:p w14:paraId="257558BF"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21DA64D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15CE452B" w14:textId="77777777">
        <w:trPr>
          <w:trHeight w:val="567"/>
          <w:jc w:val="center"/>
        </w:trPr>
        <w:tc>
          <w:tcPr>
            <w:tcW w:w="7056" w:type="dxa"/>
            <w:shd w:val="clear" w:color="auto" w:fill="auto"/>
            <w:vAlign w:val="center"/>
          </w:tcPr>
          <w:p w14:paraId="38D30574"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 xml:space="preserve">4.2. </w:t>
            </w:r>
            <w:r>
              <w:rPr>
                <w:rFonts w:ascii="Times New Roman" w:eastAsia="Times New Roman" w:hAnsi="Times New Roman" w:cs="Times New Roman"/>
                <w:sz w:val="28"/>
                <w:szCs w:val="28"/>
                <w:lang w:eastAsia="en-US"/>
              </w:rPr>
              <w:t>Các chỉ tiêu dinh dưỡng</w:t>
            </w:r>
          </w:p>
        </w:tc>
        <w:tc>
          <w:tcPr>
            <w:tcW w:w="2126" w:type="dxa"/>
            <w:shd w:val="clear" w:color="auto" w:fill="auto"/>
            <w:vAlign w:val="center"/>
          </w:tcPr>
          <w:p w14:paraId="12851048"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0FB1E8DB" w14:textId="77777777">
        <w:trPr>
          <w:trHeight w:val="567"/>
          <w:jc w:val="center"/>
        </w:trPr>
        <w:tc>
          <w:tcPr>
            <w:tcW w:w="7056" w:type="dxa"/>
            <w:shd w:val="clear" w:color="auto" w:fill="auto"/>
            <w:vAlign w:val="center"/>
          </w:tcPr>
          <w:p w14:paraId="25404024"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4.3. </w:t>
            </w:r>
            <w:r>
              <w:rPr>
                <w:rFonts w:ascii="Times New Roman" w:eastAsia="Times New Roman" w:hAnsi="Times New Roman" w:cs="Times New Roman"/>
                <w:sz w:val="28"/>
                <w:szCs w:val="28"/>
                <w:lang w:eastAsia="en-US"/>
              </w:rPr>
              <w:t>Các chỉ tiêu vi sinh vật</w:t>
            </w:r>
          </w:p>
        </w:tc>
        <w:tc>
          <w:tcPr>
            <w:tcW w:w="2126" w:type="dxa"/>
            <w:shd w:val="clear" w:color="auto" w:fill="auto"/>
            <w:vAlign w:val="center"/>
          </w:tcPr>
          <w:p w14:paraId="2CE95D6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050D6B9E" w14:textId="77777777">
        <w:trPr>
          <w:trHeight w:val="567"/>
          <w:jc w:val="center"/>
        </w:trPr>
        <w:tc>
          <w:tcPr>
            <w:tcW w:w="7056" w:type="dxa"/>
            <w:shd w:val="clear" w:color="auto" w:fill="auto"/>
            <w:vAlign w:val="center"/>
          </w:tcPr>
          <w:p w14:paraId="373ECD43"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4.4. </w:t>
            </w:r>
            <w:r>
              <w:rPr>
                <w:rFonts w:ascii="Times New Roman" w:eastAsia="Times New Roman" w:hAnsi="Times New Roman" w:cs="Times New Roman"/>
                <w:sz w:val="28"/>
                <w:szCs w:val="28"/>
                <w:lang w:eastAsia="en-US"/>
              </w:rPr>
              <w:t>Các chỉ tiêu kim loại nặng</w:t>
            </w:r>
          </w:p>
        </w:tc>
        <w:tc>
          <w:tcPr>
            <w:tcW w:w="2126" w:type="dxa"/>
            <w:shd w:val="clear" w:color="auto" w:fill="auto"/>
            <w:vAlign w:val="center"/>
          </w:tcPr>
          <w:p w14:paraId="7F55438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1F632B35" w14:textId="77777777">
        <w:trPr>
          <w:trHeight w:val="567"/>
          <w:jc w:val="center"/>
        </w:trPr>
        <w:tc>
          <w:tcPr>
            <w:tcW w:w="7056" w:type="dxa"/>
            <w:shd w:val="clear" w:color="auto" w:fill="auto"/>
            <w:vAlign w:val="center"/>
          </w:tcPr>
          <w:p w14:paraId="6EE63562"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bCs/>
                <w:sz w:val="28"/>
                <w:szCs w:val="28"/>
                <w:lang w:val="nl-NL" w:eastAsia="en-US"/>
              </w:rPr>
              <w:t>4.</w:t>
            </w:r>
            <w:r>
              <w:rPr>
                <w:rFonts w:ascii="Times New Roman" w:eastAsia="Times New Roman" w:hAnsi="Times New Roman" w:cs="Times New Roman"/>
                <w:bCs/>
                <w:sz w:val="28"/>
                <w:szCs w:val="28"/>
                <w:lang w:eastAsia="en-US"/>
              </w:rPr>
              <w:t>5</w:t>
            </w:r>
            <w:r>
              <w:rPr>
                <w:rFonts w:ascii="Times New Roman" w:eastAsia="Times New Roman" w:hAnsi="Times New Roman" w:cs="Times New Roman"/>
                <w:bCs/>
                <w:sz w:val="28"/>
                <w:szCs w:val="28"/>
                <w:lang w:val="nl-NL" w:eastAsia="en-US"/>
              </w:rPr>
              <w:t xml:space="preserve">. </w:t>
            </w:r>
            <w:r>
              <w:rPr>
                <w:rFonts w:ascii="Times New Roman" w:eastAsia="Times New Roman" w:hAnsi="Times New Roman" w:cs="Times New Roman"/>
                <w:bCs/>
                <w:sz w:val="28"/>
                <w:szCs w:val="28"/>
                <w:lang w:eastAsia="en-US"/>
              </w:rPr>
              <w:t>Hàm lượng các chất không mong muốn</w:t>
            </w:r>
          </w:p>
        </w:tc>
        <w:tc>
          <w:tcPr>
            <w:tcW w:w="2126" w:type="dxa"/>
            <w:shd w:val="clear" w:color="auto" w:fill="auto"/>
            <w:vAlign w:val="center"/>
          </w:tcPr>
          <w:p w14:paraId="109AD828"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5859A0E2" w14:textId="77777777">
        <w:trPr>
          <w:trHeight w:val="567"/>
          <w:jc w:val="center"/>
        </w:trPr>
        <w:tc>
          <w:tcPr>
            <w:tcW w:w="7056" w:type="dxa"/>
            <w:shd w:val="clear" w:color="auto" w:fill="auto"/>
            <w:vAlign w:val="center"/>
          </w:tcPr>
          <w:p w14:paraId="3A7D5E54"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 Tiêu chuẩn ghi nhãn, bao gói, bảo quản và vận chuyển</w:t>
            </w:r>
          </w:p>
        </w:tc>
        <w:tc>
          <w:tcPr>
            <w:tcW w:w="2126" w:type="dxa"/>
            <w:shd w:val="clear" w:color="auto" w:fill="auto"/>
            <w:vAlign w:val="center"/>
          </w:tcPr>
          <w:p w14:paraId="7698A0B1"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6AF9C4E9" w14:textId="77777777">
        <w:trPr>
          <w:trHeight w:val="567"/>
          <w:jc w:val="center"/>
        </w:trPr>
        <w:tc>
          <w:tcPr>
            <w:tcW w:w="7056" w:type="dxa"/>
            <w:shd w:val="clear" w:color="auto" w:fill="auto"/>
            <w:vAlign w:val="center"/>
          </w:tcPr>
          <w:p w14:paraId="017DDE3D"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54C37F5C"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49E5F867" w14:textId="77777777">
        <w:trPr>
          <w:trHeight w:val="567"/>
          <w:jc w:val="center"/>
        </w:trPr>
        <w:tc>
          <w:tcPr>
            <w:tcW w:w="7056" w:type="dxa"/>
            <w:shd w:val="clear" w:color="auto" w:fill="auto"/>
            <w:vAlign w:val="center"/>
          </w:tcPr>
          <w:p w14:paraId="0B0417CF"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371208BC"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18662611" w14:textId="77777777">
        <w:trPr>
          <w:trHeight w:val="567"/>
          <w:jc w:val="center"/>
        </w:trPr>
        <w:tc>
          <w:tcPr>
            <w:tcW w:w="7056" w:type="dxa"/>
            <w:shd w:val="clear" w:color="auto" w:fill="auto"/>
            <w:vAlign w:val="center"/>
          </w:tcPr>
          <w:p w14:paraId="167754AC"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Vận chuyển</w:t>
            </w:r>
          </w:p>
        </w:tc>
        <w:tc>
          <w:tcPr>
            <w:tcW w:w="2126" w:type="dxa"/>
            <w:shd w:val="clear" w:color="auto" w:fill="auto"/>
            <w:vAlign w:val="center"/>
          </w:tcPr>
          <w:p w14:paraId="7AF8085F"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1E5DB2" w14:paraId="1D53F8B8" w14:textId="77777777">
        <w:trPr>
          <w:trHeight w:val="567"/>
          <w:jc w:val="center"/>
        </w:trPr>
        <w:tc>
          <w:tcPr>
            <w:tcW w:w="7056" w:type="dxa"/>
            <w:shd w:val="clear" w:color="auto" w:fill="auto"/>
            <w:vAlign w:val="center"/>
          </w:tcPr>
          <w:p w14:paraId="21CF0FE7"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Bảo quản</w:t>
            </w:r>
          </w:p>
        </w:tc>
        <w:tc>
          <w:tcPr>
            <w:tcW w:w="2126" w:type="dxa"/>
            <w:shd w:val="clear" w:color="auto" w:fill="auto"/>
            <w:vAlign w:val="center"/>
          </w:tcPr>
          <w:p w14:paraId="1FA1CD76"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1E5DB2" w14:paraId="629013CD" w14:textId="77777777">
        <w:trPr>
          <w:trHeight w:val="567"/>
          <w:jc w:val="center"/>
        </w:trPr>
        <w:tc>
          <w:tcPr>
            <w:tcW w:w="7056" w:type="dxa"/>
            <w:shd w:val="clear" w:color="auto" w:fill="auto"/>
            <w:vAlign w:val="center"/>
          </w:tcPr>
          <w:p w14:paraId="39795DF2"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6. Xuất xứ và thương nhân chịu trách nhiệm về chất lượng hàng hóa</w:t>
            </w:r>
          </w:p>
        </w:tc>
        <w:tc>
          <w:tcPr>
            <w:tcW w:w="2126" w:type="dxa"/>
            <w:shd w:val="clear" w:color="auto" w:fill="auto"/>
            <w:vAlign w:val="center"/>
          </w:tcPr>
          <w:p w14:paraId="0015E21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bl>
    <w:p w14:paraId="4C549230"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379266F"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9C458DA"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C916595"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0F2DC6C"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FFEE629"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0D0A550"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F62AF9F"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7F8647F"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F3407D1"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A1CD928"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9E211D4" w14:textId="77777777" w:rsidR="00C461BB" w:rsidRDefault="00DB7DA2">
      <w:pPr>
        <w:autoSpaceDE w:val="0"/>
        <w:autoSpaceDN w:val="0"/>
        <w:adjustRightInd w:val="0"/>
        <w:spacing w:before="120" w:after="120" w:line="300" w:lineRule="exact"/>
        <w:ind w:firstLine="720"/>
        <w:jc w:val="both"/>
        <w:rPr>
          <w:rFonts w:ascii="Times New Roman" w:eastAsia="Times New Roman" w:hAnsi="Times New Roman" w:cs="Times New Roman"/>
          <w:b/>
          <w:i/>
          <w:sz w:val="28"/>
          <w:szCs w:val="28"/>
          <w:lang w:val="nl-NL"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w:t>
      </w:r>
    </w:p>
    <w:p w14:paraId="55C5E80B" w14:textId="77777777" w:rsidR="00C461BB" w:rsidRPr="00C461BB" w:rsidRDefault="00C461BB" w:rsidP="00C461BB">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sidRPr="00C461BB">
        <w:rPr>
          <w:rFonts w:ascii="Times New Roman" w:eastAsia="Times New Roman" w:hAnsi="Times New Roman" w:cs="Times New Roman"/>
          <w:sz w:val="28"/>
          <w:szCs w:val="28"/>
          <w:lang w:eastAsia="en-US"/>
        </w:rPr>
        <w:t>Tiêu chuẩn này quy định các yêu cầu cơ bản về chất lượng và an toàn đối với sản phẩm Dưa lưới TL3 tươi nguyên quả do HTX Nông nghiệp công nghệ cao Phúc Lâm sản xuất, sơ chế, đóng gói và cung ứng. Tiêu chuẩn không áp dụng cho sản phẩm dưa lưới đã qua chế biến.</w:t>
      </w:r>
    </w:p>
    <w:p w14:paraId="41CA9C94" w14:textId="0649A261"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2. Thuật ngữ, định nghĩa và từ viết tắt:</w:t>
      </w:r>
    </w:p>
    <w:p w14:paraId="7936B324" w14:textId="20496447" w:rsidR="009004CC" w:rsidRPr="009004CC" w:rsidRDefault="009004CC" w:rsidP="009004CC">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w:t>
      </w:r>
      <w:r w:rsidRPr="009004CC">
        <w:rPr>
          <w:rFonts w:ascii="Times New Roman" w:eastAsia="Times New Roman" w:hAnsi="Times New Roman" w:cs="Times New Roman"/>
          <w:bCs/>
          <w:sz w:val="28"/>
          <w:szCs w:val="28"/>
          <w:lang w:eastAsia="en-US"/>
        </w:rPr>
        <w:t>.1. Dưa lưới TL3: quả dưa lưới tươi thuộc giống TL3 do HTX sản xuất.</w:t>
      </w:r>
    </w:p>
    <w:p w14:paraId="428355BA" w14:textId="0DB00A96" w:rsidR="009004CC" w:rsidRPr="009004CC" w:rsidRDefault="009004CC" w:rsidP="009004CC">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w:t>
      </w:r>
      <w:r w:rsidRPr="009004CC">
        <w:rPr>
          <w:rFonts w:ascii="Times New Roman" w:eastAsia="Times New Roman" w:hAnsi="Times New Roman" w:cs="Times New Roman"/>
          <w:bCs/>
          <w:sz w:val="28"/>
          <w:szCs w:val="28"/>
          <w:lang w:eastAsia="en-US"/>
        </w:rPr>
        <w:t>.2. Lô sản phẩm: lượng sản phẩm được thu hoạch trong cùng lô/vụ trồng hoặc cùng đợt thu hoạch, được nhận diện bằng mã lô để phục vụ quản lý và truy xuất nguồn gốc.</w:t>
      </w:r>
    </w:p>
    <w:p w14:paraId="14E5BA80"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5B1900D4" w14:textId="77777777" w:rsidR="003453C1" w:rsidRPr="003453C1" w:rsidRDefault="003453C1" w:rsidP="003453C1">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3453C1">
        <w:rPr>
          <w:rFonts w:ascii="Times New Roman" w:eastAsia="Times New Roman" w:hAnsi="Times New Roman" w:cs="Times New Roman"/>
          <w:sz w:val="28"/>
          <w:szCs w:val="28"/>
          <w:lang w:val="nl-NL" w:eastAsia="en-US"/>
        </w:rPr>
        <w:t>- QCVN 8-2:2011/BYT Quy chuẩn kỹ thuật quốc gia đối với giới hạn ô nhiễm kim loại nặng trong thực phẩm;</w:t>
      </w:r>
    </w:p>
    <w:p w14:paraId="6941A825" w14:textId="77777777" w:rsidR="003453C1" w:rsidRPr="003453C1" w:rsidRDefault="003453C1" w:rsidP="003453C1">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3453C1">
        <w:rPr>
          <w:rFonts w:ascii="Times New Roman" w:eastAsia="Times New Roman" w:hAnsi="Times New Roman" w:cs="Times New Roman"/>
          <w:b/>
          <w:sz w:val="28"/>
          <w:szCs w:val="28"/>
          <w:lang w:val="nl-NL" w:eastAsia="en-US"/>
        </w:rPr>
        <w:t xml:space="preserve">-  </w:t>
      </w:r>
      <w:r w:rsidRPr="003453C1">
        <w:rPr>
          <w:rFonts w:ascii="Times New Roman" w:eastAsia="Times New Roman" w:hAnsi="Times New Roman" w:cs="Times New Roman"/>
          <w:sz w:val="28"/>
          <w:szCs w:val="28"/>
          <w:lang w:val="nl-NL" w:eastAsia="en-US"/>
        </w:rPr>
        <w:t>QCVN 8-3:2012/BYT</w:t>
      </w:r>
      <w:r w:rsidRPr="003453C1">
        <w:rPr>
          <w:rFonts w:ascii="Times New Roman" w:eastAsia="Times New Roman" w:hAnsi="Times New Roman" w:cs="Times New Roman"/>
          <w:b/>
          <w:sz w:val="28"/>
          <w:szCs w:val="28"/>
          <w:lang w:val="nl-NL" w:eastAsia="en-US"/>
        </w:rPr>
        <w:t xml:space="preserve"> </w:t>
      </w:r>
      <w:r w:rsidRPr="003453C1">
        <w:rPr>
          <w:rFonts w:ascii="Times New Roman" w:eastAsia="Times New Roman" w:hAnsi="Times New Roman" w:cs="Times New Roman"/>
          <w:sz w:val="28"/>
          <w:szCs w:val="28"/>
          <w:lang w:val="nl-NL" w:eastAsia="en-US"/>
        </w:rPr>
        <w:t>Quy chuẩn kỹ thuật quốc gia đối với giới hạn ô nhiễm vi sinh vật trong thực phẩm;</w:t>
      </w:r>
    </w:p>
    <w:p w14:paraId="16DC7932" w14:textId="77777777" w:rsidR="003453C1" w:rsidRPr="003453C1" w:rsidRDefault="003453C1" w:rsidP="003453C1">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3453C1">
        <w:rPr>
          <w:rFonts w:ascii="Times New Roman" w:eastAsia="Times New Roman" w:hAnsi="Times New Roman" w:cs="Times New Roman"/>
          <w:sz w:val="28"/>
          <w:szCs w:val="28"/>
          <w:lang w:val="nl-NL" w:eastAsia="en-US"/>
        </w:rPr>
        <w:t>- Nghị định số 37/2026/NĐ-CP ngày 23/01/2026 của Chính phủ Quy định chi tiết một số điều và biện pháp để tổ chức, hướng dẫn thi hành Luật Chất lượng sản phẩm, hàng hóa;</w:t>
      </w:r>
    </w:p>
    <w:p w14:paraId="10659405" w14:textId="77777777" w:rsidR="00060021" w:rsidRDefault="003453C1" w:rsidP="00060021">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3453C1">
        <w:rPr>
          <w:rFonts w:ascii="Times New Roman" w:eastAsia="Times New Roman" w:hAnsi="Times New Roman" w:cs="Times New Roman"/>
          <w:sz w:val="28"/>
          <w:szCs w:val="28"/>
          <w:lang w:val="nl-NL" w:eastAsia="en-US"/>
        </w:rPr>
        <w:t>- Thông tư 30/2026/TT-BYT ngày 09/7/2026 của Bộ trưởng Bộ Y tế Hướng dẫn nội dung, cách ghi thành phần dinh dưỡng, giá trị dinh dưỡng trên nhãn thực phẩm.</w:t>
      </w:r>
    </w:p>
    <w:p w14:paraId="5684123D" w14:textId="36461E9C" w:rsidR="00060021" w:rsidRPr="00060021" w:rsidRDefault="00060021" w:rsidP="00060021">
      <w:pPr>
        <w:shd w:val="clear" w:color="auto" w:fill="FFFFFF"/>
        <w:spacing w:before="120" w:after="120" w:line="300" w:lineRule="exact"/>
        <w:ind w:firstLine="720"/>
        <w:jc w:val="both"/>
        <w:textAlignment w:val="baseline"/>
        <w:rPr>
          <w:sz w:val="28"/>
          <w:szCs w:val="28"/>
        </w:rPr>
      </w:pPr>
      <w:r>
        <w:rPr>
          <w:rFonts w:ascii="Times New Roman" w:eastAsia="Times New Roman" w:hAnsi="Times New Roman" w:cs="Times New Roman"/>
          <w:sz w:val="28"/>
          <w:szCs w:val="28"/>
          <w:lang w:val="nl-NL" w:eastAsia="en-US"/>
        </w:rPr>
        <w:t xml:space="preserve">- </w:t>
      </w:r>
      <w:r w:rsidRPr="00060021">
        <w:rPr>
          <w:rFonts w:ascii="Times New Roman" w:eastAsia="Times New Roman" w:hAnsi="Times New Roman"/>
          <w:sz w:val="28"/>
          <w:szCs w:val="28"/>
        </w:rPr>
        <w:t>Các quy chuẩn về giới hạn ô nhiễm kim loại nặng, vi sinh vật và dư lượng thuốc bảo vệ thực vật được áp dụng theo phạm vi, đối tượng và giới hạn quy định tại văn bản hiện hành.</w:t>
      </w:r>
    </w:p>
    <w:p w14:paraId="0D56E30D" w14:textId="77777777" w:rsidR="001E5DB2" w:rsidRDefault="00DB7DA2">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 Yêu cầu kỹ thuật</w:t>
      </w:r>
    </w:p>
    <w:p w14:paraId="5951164E" w14:textId="77777777" w:rsidR="001E5DB2" w:rsidRDefault="00DB7DA2">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4.1. Các chỉ tiêu cảm quan</w:t>
      </w:r>
    </w:p>
    <w:tbl>
      <w:tblPr>
        <w:tblStyle w:val="TableGrid"/>
        <w:tblW w:w="0" w:type="auto"/>
        <w:jc w:val="center"/>
        <w:tblLook w:val="04A0" w:firstRow="1" w:lastRow="0" w:firstColumn="1" w:lastColumn="0" w:noHBand="0" w:noVBand="1"/>
      </w:tblPr>
      <w:tblGrid>
        <w:gridCol w:w="2106"/>
        <w:gridCol w:w="6961"/>
      </w:tblGrid>
      <w:tr w:rsidR="001E5DB2" w:rsidRPr="00B1469E" w14:paraId="392ED2F1" w14:textId="77777777" w:rsidTr="008F645C">
        <w:trPr>
          <w:jc w:val="center"/>
        </w:trPr>
        <w:tc>
          <w:tcPr>
            <w:tcW w:w="2106" w:type="dxa"/>
          </w:tcPr>
          <w:p w14:paraId="16D18B1A" w14:textId="77777777" w:rsidR="001E5DB2" w:rsidRPr="00B1469E" w:rsidRDefault="00DB7DA2">
            <w:pPr>
              <w:spacing w:before="120" w:after="120" w:line="300" w:lineRule="exact"/>
              <w:jc w:val="center"/>
              <w:textAlignment w:val="baseline"/>
              <w:rPr>
                <w:rFonts w:ascii="Times New Roman" w:eastAsia="Times New Roman" w:hAnsi="Times New Roman" w:cs="Times New Roman"/>
                <w:b/>
                <w:sz w:val="26"/>
                <w:szCs w:val="26"/>
                <w:lang w:val="nl-NL" w:eastAsia="en-US"/>
              </w:rPr>
            </w:pPr>
            <w:r w:rsidRPr="00B1469E">
              <w:rPr>
                <w:rFonts w:ascii="Times New Roman" w:eastAsia="Times New Roman" w:hAnsi="Times New Roman" w:cs="Times New Roman"/>
                <w:b/>
                <w:sz w:val="26"/>
                <w:szCs w:val="26"/>
                <w:lang w:val="nl-NL" w:eastAsia="en-US"/>
              </w:rPr>
              <w:t>Tên chỉ tiêu</w:t>
            </w:r>
          </w:p>
        </w:tc>
        <w:tc>
          <w:tcPr>
            <w:tcW w:w="6961" w:type="dxa"/>
          </w:tcPr>
          <w:p w14:paraId="7FD212F9" w14:textId="77777777" w:rsidR="001E5DB2" w:rsidRPr="00B1469E" w:rsidRDefault="00DB7DA2">
            <w:pPr>
              <w:spacing w:before="120" w:after="120" w:line="300" w:lineRule="exact"/>
              <w:jc w:val="center"/>
              <w:textAlignment w:val="baseline"/>
              <w:rPr>
                <w:rFonts w:ascii="Times New Roman" w:eastAsia="Times New Roman" w:hAnsi="Times New Roman" w:cs="Times New Roman"/>
                <w:b/>
                <w:sz w:val="26"/>
                <w:szCs w:val="26"/>
                <w:lang w:val="nl-NL" w:eastAsia="en-US"/>
              </w:rPr>
            </w:pPr>
            <w:r w:rsidRPr="00B1469E">
              <w:rPr>
                <w:rFonts w:ascii="Times New Roman" w:eastAsia="Times New Roman" w:hAnsi="Times New Roman" w:cs="Times New Roman"/>
                <w:b/>
                <w:sz w:val="26"/>
                <w:szCs w:val="26"/>
                <w:lang w:val="nl-NL" w:eastAsia="en-US"/>
              </w:rPr>
              <w:t>Yêu cầu</w:t>
            </w:r>
          </w:p>
        </w:tc>
      </w:tr>
      <w:tr w:rsidR="009004CC" w:rsidRPr="00B1469E" w14:paraId="60824404" w14:textId="77777777" w:rsidTr="002852E6">
        <w:trPr>
          <w:jc w:val="center"/>
        </w:trPr>
        <w:tc>
          <w:tcPr>
            <w:tcW w:w="2106" w:type="dxa"/>
          </w:tcPr>
          <w:p w14:paraId="545F4463" w14:textId="77777777" w:rsidR="009004CC" w:rsidRPr="00B1469E"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B1469E">
              <w:rPr>
                <w:rFonts w:ascii="Times New Roman" w:eastAsia="Times New Roman" w:hAnsi="Times New Roman" w:cs="Times New Roman"/>
                <w:sz w:val="26"/>
                <w:szCs w:val="26"/>
                <w:lang w:val="nl-NL" w:eastAsia="en-US"/>
              </w:rPr>
              <w:t>Màu sắc</w:t>
            </w:r>
          </w:p>
        </w:tc>
        <w:tc>
          <w:tcPr>
            <w:tcW w:w="6961" w:type="dxa"/>
            <w:vAlign w:val="center"/>
          </w:tcPr>
          <w:p w14:paraId="65CF65D3" w14:textId="19F46CE0" w:rsidR="009004CC" w:rsidRPr="009004CC"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9004CC">
              <w:rPr>
                <w:rFonts w:ascii="Times New Roman" w:eastAsia="Times New Roman" w:hAnsi="Times New Roman"/>
                <w:sz w:val="26"/>
                <w:szCs w:val="26"/>
              </w:rPr>
              <w:t>Đặc trưng của giống và độ chín thu hoạch; không có màu sắc bất thường do hư hỏng.</w:t>
            </w:r>
          </w:p>
        </w:tc>
      </w:tr>
      <w:tr w:rsidR="009004CC" w:rsidRPr="00B1469E" w14:paraId="138362D8" w14:textId="77777777" w:rsidTr="00675CBD">
        <w:trPr>
          <w:jc w:val="center"/>
        </w:trPr>
        <w:tc>
          <w:tcPr>
            <w:tcW w:w="2106" w:type="dxa"/>
          </w:tcPr>
          <w:p w14:paraId="00782AAB" w14:textId="77777777" w:rsidR="009004CC" w:rsidRPr="00B1469E"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B1469E">
              <w:rPr>
                <w:rFonts w:ascii="Times New Roman" w:eastAsia="Times New Roman" w:hAnsi="Times New Roman" w:cs="Times New Roman"/>
                <w:sz w:val="26"/>
                <w:szCs w:val="26"/>
                <w:lang w:val="nl-NL" w:eastAsia="en-US"/>
              </w:rPr>
              <w:t>Mùi</w:t>
            </w:r>
          </w:p>
        </w:tc>
        <w:tc>
          <w:tcPr>
            <w:tcW w:w="6961" w:type="dxa"/>
            <w:vAlign w:val="center"/>
          </w:tcPr>
          <w:p w14:paraId="1D09941A" w14:textId="69DAD32F" w:rsidR="009004CC" w:rsidRPr="009004CC"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9004CC">
              <w:rPr>
                <w:rFonts w:ascii="Times New Roman" w:eastAsia="Times New Roman" w:hAnsi="Times New Roman"/>
                <w:sz w:val="26"/>
                <w:szCs w:val="26"/>
              </w:rPr>
              <w:t>Mùi tự nhiên của dưa lưới; không có mùi lạ, mùi hóa chất hoặc mùi ôi thối.</w:t>
            </w:r>
          </w:p>
        </w:tc>
      </w:tr>
      <w:tr w:rsidR="009004CC" w:rsidRPr="00B1469E" w14:paraId="229FAA72" w14:textId="77777777" w:rsidTr="00106748">
        <w:trPr>
          <w:jc w:val="center"/>
        </w:trPr>
        <w:tc>
          <w:tcPr>
            <w:tcW w:w="2106" w:type="dxa"/>
            <w:vAlign w:val="center"/>
          </w:tcPr>
          <w:p w14:paraId="3273BCB1" w14:textId="67430125" w:rsidR="009004CC" w:rsidRPr="009004CC" w:rsidRDefault="009004CC" w:rsidP="009004CC">
            <w:pPr>
              <w:spacing w:before="120" w:after="120" w:line="300" w:lineRule="exact"/>
              <w:jc w:val="both"/>
              <w:textAlignment w:val="baseline"/>
              <w:rPr>
                <w:rFonts w:ascii="Times New Roman" w:eastAsia="Times New Roman" w:hAnsi="Times New Roman" w:cs="Times New Roman"/>
                <w:sz w:val="26"/>
                <w:szCs w:val="26"/>
                <w:lang w:eastAsia="en-US"/>
              </w:rPr>
            </w:pPr>
            <w:r w:rsidRPr="009004CC">
              <w:rPr>
                <w:rFonts w:ascii="Times New Roman" w:eastAsia="Times New Roman" w:hAnsi="Times New Roman"/>
                <w:sz w:val="26"/>
                <w:szCs w:val="26"/>
              </w:rPr>
              <w:t>Độ chín</w:t>
            </w:r>
          </w:p>
        </w:tc>
        <w:tc>
          <w:tcPr>
            <w:tcW w:w="6961" w:type="dxa"/>
            <w:vAlign w:val="center"/>
          </w:tcPr>
          <w:p w14:paraId="1D1AA7AF" w14:textId="792532E8" w:rsidR="009004CC" w:rsidRPr="009004CC" w:rsidRDefault="009004CC" w:rsidP="009004CC">
            <w:pPr>
              <w:spacing w:before="120" w:after="120" w:line="300" w:lineRule="exact"/>
              <w:jc w:val="both"/>
              <w:textAlignment w:val="baseline"/>
              <w:rPr>
                <w:rFonts w:ascii="Times New Roman" w:hAnsi="Times New Roman" w:cs="Times New Roman"/>
                <w:sz w:val="26"/>
                <w:szCs w:val="26"/>
              </w:rPr>
            </w:pPr>
            <w:r w:rsidRPr="009004CC">
              <w:rPr>
                <w:rFonts w:ascii="Times New Roman" w:eastAsia="Times New Roman" w:hAnsi="Times New Roman"/>
                <w:sz w:val="26"/>
                <w:szCs w:val="26"/>
              </w:rPr>
              <w:t>Thu hoạch ở độ chín phù hợp với mục đích tiêu thụ; thịt quả không có dấu hiệu hư hỏng rõ rệt.</w:t>
            </w:r>
          </w:p>
        </w:tc>
      </w:tr>
      <w:tr w:rsidR="009004CC" w:rsidRPr="00B1469E" w14:paraId="0A7B45AD" w14:textId="77777777" w:rsidTr="000019F7">
        <w:trPr>
          <w:jc w:val="center"/>
        </w:trPr>
        <w:tc>
          <w:tcPr>
            <w:tcW w:w="2106" w:type="dxa"/>
            <w:vAlign w:val="center"/>
          </w:tcPr>
          <w:p w14:paraId="625AACA5" w14:textId="0972F7D7" w:rsidR="009004CC" w:rsidRPr="009004CC"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9004CC">
              <w:rPr>
                <w:rFonts w:ascii="Times New Roman" w:eastAsia="Times New Roman" w:hAnsi="Times New Roman"/>
                <w:sz w:val="26"/>
                <w:szCs w:val="26"/>
              </w:rPr>
              <w:t>Trạng thái bề mặt</w:t>
            </w:r>
          </w:p>
        </w:tc>
        <w:tc>
          <w:tcPr>
            <w:tcW w:w="6961" w:type="dxa"/>
            <w:vAlign w:val="center"/>
          </w:tcPr>
          <w:p w14:paraId="4B9E143D" w14:textId="3885845B" w:rsidR="009004CC" w:rsidRPr="009004CC"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9004CC">
              <w:rPr>
                <w:rFonts w:ascii="Times New Roman" w:eastAsia="Times New Roman" w:hAnsi="Times New Roman"/>
                <w:sz w:val="26"/>
                <w:szCs w:val="26"/>
              </w:rPr>
              <w:t>Quả nguyên vẹn, sạch; không dập nát nghiêm trọng, không thối hỏng, không có dấu hiệu nấm mốc nhìn thấy được.</w:t>
            </w:r>
          </w:p>
        </w:tc>
      </w:tr>
      <w:tr w:rsidR="001E5DB2" w:rsidRPr="00B1469E" w14:paraId="5DC0DF89" w14:textId="77777777" w:rsidTr="008F645C">
        <w:trPr>
          <w:jc w:val="center"/>
        </w:trPr>
        <w:tc>
          <w:tcPr>
            <w:tcW w:w="2106" w:type="dxa"/>
          </w:tcPr>
          <w:p w14:paraId="362CA556" w14:textId="443D6F5A" w:rsidR="001E5DB2" w:rsidRPr="00B1469E" w:rsidRDefault="009004CC">
            <w:pPr>
              <w:spacing w:before="120" w:after="120" w:line="300" w:lineRule="exact"/>
              <w:jc w:val="both"/>
              <w:textAlignment w:val="baseline"/>
              <w:rPr>
                <w:rFonts w:ascii="Times New Roman" w:eastAsia="Times New Roman" w:hAnsi="Times New Roman" w:cs="Times New Roman"/>
                <w:sz w:val="26"/>
                <w:szCs w:val="26"/>
                <w:lang w:val="nl-NL" w:eastAsia="en-US"/>
              </w:rPr>
            </w:pPr>
            <w:r>
              <w:rPr>
                <w:rFonts w:ascii="Times New Roman" w:eastAsia="Times New Roman" w:hAnsi="Times New Roman" w:cs="Times New Roman"/>
                <w:sz w:val="26"/>
                <w:szCs w:val="26"/>
                <w:lang w:val="nl-NL" w:eastAsia="en-US"/>
              </w:rPr>
              <w:t>Hình dạng</w:t>
            </w:r>
          </w:p>
        </w:tc>
        <w:tc>
          <w:tcPr>
            <w:tcW w:w="6961" w:type="dxa"/>
          </w:tcPr>
          <w:p w14:paraId="69CFA384" w14:textId="2BD04602" w:rsidR="001E5DB2" w:rsidRPr="00B1469E" w:rsidRDefault="00060021">
            <w:pPr>
              <w:spacing w:before="120" w:after="120" w:line="300" w:lineRule="exact"/>
              <w:jc w:val="both"/>
              <w:textAlignment w:val="baseline"/>
              <w:rPr>
                <w:rFonts w:ascii="Times New Roman" w:eastAsia="Times New Roman" w:hAnsi="Times New Roman" w:cs="Times New Roman"/>
                <w:sz w:val="26"/>
                <w:szCs w:val="26"/>
                <w:lang w:val="nl-NL" w:eastAsia="en-US"/>
              </w:rPr>
            </w:pPr>
            <w:r>
              <w:rPr>
                <w:rFonts w:ascii="Times New Roman" w:hAnsi="Times New Roman" w:cs="Times New Roman"/>
                <w:sz w:val="26"/>
                <w:szCs w:val="26"/>
              </w:rPr>
              <w:t>Q</w:t>
            </w:r>
            <w:r w:rsidR="009004CC" w:rsidRPr="009004CC">
              <w:rPr>
                <w:rFonts w:ascii="Times New Roman" w:hAnsi="Times New Roman" w:cs="Times New Roman"/>
                <w:sz w:val="26"/>
                <w:szCs w:val="26"/>
              </w:rPr>
              <w:t>uả phát triển bình thường, không biến dạng nghiêm trọng.</w:t>
            </w:r>
          </w:p>
        </w:tc>
      </w:tr>
      <w:tr w:rsidR="009004CC" w:rsidRPr="00B1469E" w14:paraId="23C864C4" w14:textId="77777777" w:rsidTr="002A75C5">
        <w:trPr>
          <w:jc w:val="center"/>
        </w:trPr>
        <w:tc>
          <w:tcPr>
            <w:tcW w:w="2106" w:type="dxa"/>
            <w:vAlign w:val="center"/>
          </w:tcPr>
          <w:p w14:paraId="6861F46E" w14:textId="4C4ABA89" w:rsidR="009004CC" w:rsidRPr="009004CC" w:rsidRDefault="009004CC" w:rsidP="009004CC">
            <w:pPr>
              <w:spacing w:before="120" w:after="120" w:line="300" w:lineRule="exact"/>
              <w:jc w:val="both"/>
              <w:textAlignment w:val="baseline"/>
              <w:rPr>
                <w:rFonts w:ascii="Times New Roman" w:eastAsia="Times New Roman" w:hAnsi="Times New Roman" w:cs="Times New Roman"/>
                <w:sz w:val="26"/>
                <w:szCs w:val="26"/>
                <w:lang w:val="nl-NL" w:eastAsia="en-US"/>
              </w:rPr>
            </w:pPr>
            <w:r w:rsidRPr="009004CC">
              <w:rPr>
                <w:rFonts w:ascii="Times New Roman" w:eastAsia="Times New Roman" w:hAnsi="Times New Roman"/>
                <w:sz w:val="26"/>
                <w:szCs w:val="26"/>
              </w:rPr>
              <w:t>Tạp chất</w:t>
            </w:r>
          </w:p>
        </w:tc>
        <w:tc>
          <w:tcPr>
            <w:tcW w:w="6961" w:type="dxa"/>
            <w:vAlign w:val="center"/>
          </w:tcPr>
          <w:p w14:paraId="10EB0917" w14:textId="69E2F51B" w:rsidR="009004CC" w:rsidRPr="009004CC" w:rsidRDefault="009004CC" w:rsidP="009004CC">
            <w:pPr>
              <w:spacing w:before="120" w:after="120" w:line="300" w:lineRule="exact"/>
              <w:jc w:val="both"/>
              <w:textAlignment w:val="baseline"/>
              <w:rPr>
                <w:rFonts w:ascii="Times New Roman" w:hAnsi="Times New Roman" w:cs="Times New Roman"/>
                <w:sz w:val="26"/>
                <w:szCs w:val="26"/>
              </w:rPr>
            </w:pPr>
            <w:r w:rsidRPr="009004CC">
              <w:rPr>
                <w:rFonts w:ascii="Times New Roman" w:eastAsia="Times New Roman" w:hAnsi="Times New Roman"/>
                <w:sz w:val="26"/>
                <w:szCs w:val="26"/>
              </w:rPr>
              <w:t>Không lẫn đất, cát, côn trùng hoặc tạp chất lạ nhìn thấy được.</w:t>
            </w:r>
          </w:p>
        </w:tc>
      </w:tr>
    </w:tbl>
    <w:p w14:paraId="4B4C69C7"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lastRenderedPageBreak/>
        <w:t xml:space="preserve">4.2. </w:t>
      </w:r>
      <w:r>
        <w:rPr>
          <w:rFonts w:ascii="Times New Roman" w:eastAsia="Times New Roman" w:hAnsi="Times New Roman" w:cs="Times New Roman"/>
          <w:b/>
          <w:sz w:val="28"/>
          <w:szCs w:val="28"/>
          <w:lang w:eastAsia="en-US"/>
        </w:rPr>
        <w:t>Các chỉ tiêu dinh dưỡng</w:t>
      </w:r>
    </w:p>
    <w:tbl>
      <w:tblPr>
        <w:tblStyle w:val="TableGrid"/>
        <w:tblW w:w="8899" w:type="dxa"/>
        <w:jc w:val="center"/>
        <w:tblLook w:val="04A0" w:firstRow="1" w:lastRow="0" w:firstColumn="1" w:lastColumn="0" w:noHBand="0" w:noVBand="1"/>
      </w:tblPr>
      <w:tblGrid>
        <w:gridCol w:w="597"/>
        <w:gridCol w:w="2672"/>
        <w:gridCol w:w="1811"/>
        <w:gridCol w:w="1797"/>
        <w:gridCol w:w="2022"/>
      </w:tblGrid>
      <w:tr w:rsidR="001E5DB2" w:rsidRPr="00134BE7" w14:paraId="59AB6623" w14:textId="77777777">
        <w:trPr>
          <w:jc w:val="center"/>
        </w:trPr>
        <w:tc>
          <w:tcPr>
            <w:tcW w:w="597" w:type="dxa"/>
            <w:vAlign w:val="center"/>
          </w:tcPr>
          <w:p w14:paraId="4D82DD6B"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TT</w:t>
            </w:r>
          </w:p>
        </w:tc>
        <w:tc>
          <w:tcPr>
            <w:tcW w:w="2672" w:type="dxa"/>
            <w:vAlign w:val="center"/>
          </w:tcPr>
          <w:p w14:paraId="307541D1"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Tên chỉ tiêu</w:t>
            </w:r>
          </w:p>
        </w:tc>
        <w:tc>
          <w:tcPr>
            <w:tcW w:w="1811" w:type="dxa"/>
            <w:vAlign w:val="center"/>
          </w:tcPr>
          <w:p w14:paraId="1D6AB0A4"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ĐVT</w:t>
            </w:r>
          </w:p>
        </w:tc>
        <w:tc>
          <w:tcPr>
            <w:tcW w:w="1797" w:type="dxa"/>
            <w:vAlign w:val="center"/>
          </w:tcPr>
          <w:p w14:paraId="21074285"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Mức công bố</w:t>
            </w:r>
          </w:p>
        </w:tc>
        <w:tc>
          <w:tcPr>
            <w:tcW w:w="2022" w:type="dxa"/>
            <w:vAlign w:val="center"/>
          </w:tcPr>
          <w:p w14:paraId="2E8FB1F9"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Ghi chú</w:t>
            </w:r>
          </w:p>
        </w:tc>
      </w:tr>
      <w:tr w:rsidR="001E5DB2" w:rsidRPr="00134BE7" w14:paraId="2F714B0A" w14:textId="77777777">
        <w:trPr>
          <w:jc w:val="center"/>
        </w:trPr>
        <w:tc>
          <w:tcPr>
            <w:tcW w:w="597" w:type="dxa"/>
          </w:tcPr>
          <w:p w14:paraId="1F7A2DE6" w14:textId="77777777" w:rsidR="001E5DB2" w:rsidRPr="00134BE7"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1</w:t>
            </w:r>
          </w:p>
        </w:tc>
        <w:tc>
          <w:tcPr>
            <w:tcW w:w="2672" w:type="dxa"/>
          </w:tcPr>
          <w:p w14:paraId="2D3F9A96" w14:textId="77777777" w:rsidR="001E5DB2" w:rsidRPr="00134BE7"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sz w:val="26"/>
                <w:szCs w:val="26"/>
              </w:rPr>
              <w:t xml:space="preserve">Chất đạm       </w:t>
            </w:r>
          </w:p>
        </w:tc>
        <w:tc>
          <w:tcPr>
            <w:tcW w:w="1811" w:type="dxa"/>
          </w:tcPr>
          <w:p w14:paraId="7C1A31A6" w14:textId="77777777" w:rsidR="001E5DB2" w:rsidRPr="00134BE7" w:rsidRDefault="00134BE7">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g/100g</w:t>
            </w:r>
          </w:p>
        </w:tc>
        <w:tc>
          <w:tcPr>
            <w:tcW w:w="1797" w:type="dxa"/>
          </w:tcPr>
          <w:p w14:paraId="13EFA03F" w14:textId="77777777" w:rsidR="001E5DB2" w:rsidRPr="00134BE7" w:rsidRDefault="00DB7DA2" w:rsidP="00134BE7">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7.</w:t>
            </w:r>
            <w:r w:rsidR="00134BE7" w:rsidRPr="00134BE7">
              <w:rPr>
                <w:rFonts w:ascii="Times New Roman" w:eastAsia="Times New Roman" w:hAnsi="Times New Roman" w:cs="Times New Roman"/>
                <w:bCs/>
                <w:kern w:val="36"/>
                <w:sz w:val="28"/>
                <w:szCs w:val="28"/>
              </w:rPr>
              <w:t>1</w:t>
            </w:r>
            <w:r w:rsidRPr="00134BE7">
              <w:rPr>
                <w:rFonts w:ascii="Times New Roman" w:eastAsia="Times New Roman" w:hAnsi="Times New Roman" w:cs="Times New Roman"/>
                <w:bCs/>
                <w:kern w:val="36"/>
                <w:sz w:val="28"/>
                <w:szCs w:val="28"/>
              </w:rPr>
              <w:t>4</w:t>
            </w:r>
          </w:p>
        </w:tc>
        <w:tc>
          <w:tcPr>
            <w:tcW w:w="2022" w:type="dxa"/>
          </w:tcPr>
          <w:p w14:paraId="6AE35CF0" w14:textId="77777777" w:rsidR="001E5DB2" w:rsidRPr="00134BE7"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110F90A1" w14:textId="77777777">
        <w:trPr>
          <w:jc w:val="center"/>
        </w:trPr>
        <w:tc>
          <w:tcPr>
            <w:tcW w:w="597" w:type="dxa"/>
          </w:tcPr>
          <w:p w14:paraId="28588F2F" w14:textId="77777777" w:rsidR="001E5DB2" w:rsidRPr="00134BE7"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2</w:t>
            </w:r>
          </w:p>
        </w:tc>
        <w:tc>
          <w:tcPr>
            <w:tcW w:w="2672" w:type="dxa"/>
          </w:tcPr>
          <w:p w14:paraId="6879BBAA" w14:textId="77777777" w:rsidR="001E5DB2" w:rsidRPr="00134BE7" w:rsidRDefault="00DB7DA2">
            <w:pPr>
              <w:spacing w:before="120" w:after="120" w:line="240" w:lineRule="auto"/>
              <w:jc w:val="both"/>
              <w:textAlignment w:val="baseline"/>
              <w:rPr>
                <w:rFonts w:ascii="Times New Roman" w:eastAsia="Times New Roman" w:hAnsi="Times New Roman" w:cs="Times New Roman"/>
                <w:bCs/>
                <w:sz w:val="26"/>
                <w:szCs w:val="26"/>
              </w:rPr>
            </w:pPr>
            <w:r w:rsidRPr="00134BE7">
              <w:rPr>
                <w:rFonts w:ascii="Times New Roman" w:eastAsia="Times New Roman" w:hAnsi="Times New Roman" w:cs="Times New Roman"/>
                <w:bCs/>
                <w:sz w:val="26"/>
                <w:szCs w:val="26"/>
              </w:rPr>
              <w:t>Chất béo</w:t>
            </w:r>
            <w:r w:rsidR="00134BE7" w:rsidRPr="00134BE7">
              <w:rPr>
                <w:rFonts w:ascii="Times New Roman" w:eastAsia="Times New Roman" w:hAnsi="Times New Roman" w:cs="Times New Roman"/>
                <w:bCs/>
                <w:sz w:val="26"/>
                <w:szCs w:val="26"/>
              </w:rPr>
              <w:t xml:space="preserve"> toàn phần</w:t>
            </w:r>
          </w:p>
        </w:tc>
        <w:tc>
          <w:tcPr>
            <w:tcW w:w="1811" w:type="dxa"/>
          </w:tcPr>
          <w:p w14:paraId="21214E70" w14:textId="77777777" w:rsidR="001E5DB2" w:rsidRPr="00134BE7"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g</w:t>
            </w:r>
            <w:r w:rsidR="00134BE7" w:rsidRPr="00134BE7">
              <w:rPr>
                <w:rFonts w:ascii="Times New Roman" w:eastAsia="Times New Roman" w:hAnsi="Times New Roman" w:cs="Times New Roman"/>
                <w:bCs/>
                <w:kern w:val="36"/>
                <w:sz w:val="28"/>
                <w:szCs w:val="28"/>
              </w:rPr>
              <w:t>/100g</w:t>
            </w:r>
          </w:p>
        </w:tc>
        <w:tc>
          <w:tcPr>
            <w:tcW w:w="1797" w:type="dxa"/>
          </w:tcPr>
          <w:p w14:paraId="15CAE4D3" w14:textId="77777777" w:rsidR="001E5DB2" w:rsidRDefault="00134BE7" w:rsidP="00134BE7">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0.80</w:t>
            </w:r>
          </w:p>
        </w:tc>
        <w:tc>
          <w:tcPr>
            <w:tcW w:w="2022" w:type="dxa"/>
          </w:tcPr>
          <w:p w14:paraId="23B926BB"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1D2C28E9"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4.3. </w:t>
      </w:r>
      <w:r>
        <w:rPr>
          <w:rFonts w:ascii="Times New Roman" w:eastAsia="Times New Roman" w:hAnsi="Times New Roman" w:cs="Times New Roman"/>
          <w:b/>
          <w:sz w:val="28"/>
          <w:szCs w:val="28"/>
          <w:lang w:eastAsia="en-US"/>
        </w:rPr>
        <w:t>Các chỉ tiêu vi sinh vật</w:t>
      </w:r>
    </w:p>
    <w:tbl>
      <w:tblPr>
        <w:tblStyle w:val="TableGrid"/>
        <w:tblW w:w="8899" w:type="dxa"/>
        <w:jc w:val="center"/>
        <w:tblLook w:val="04A0" w:firstRow="1" w:lastRow="0" w:firstColumn="1" w:lastColumn="0" w:noHBand="0" w:noVBand="1"/>
      </w:tblPr>
      <w:tblGrid>
        <w:gridCol w:w="597"/>
        <w:gridCol w:w="3656"/>
        <w:gridCol w:w="1350"/>
        <w:gridCol w:w="1783"/>
        <w:gridCol w:w="1513"/>
      </w:tblGrid>
      <w:tr w:rsidR="001E5DB2" w14:paraId="210AA56F" w14:textId="77777777">
        <w:trPr>
          <w:jc w:val="center"/>
        </w:trPr>
        <w:tc>
          <w:tcPr>
            <w:tcW w:w="597" w:type="dxa"/>
            <w:vAlign w:val="center"/>
          </w:tcPr>
          <w:p w14:paraId="422A43DE"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3656" w:type="dxa"/>
            <w:vAlign w:val="center"/>
          </w:tcPr>
          <w:p w14:paraId="6A7A7197"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350" w:type="dxa"/>
            <w:vAlign w:val="center"/>
          </w:tcPr>
          <w:p w14:paraId="766494CE"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83" w:type="dxa"/>
            <w:vAlign w:val="center"/>
          </w:tcPr>
          <w:p w14:paraId="0BAD92B5"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1513" w:type="dxa"/>
            <w:vAlign w:val="center"/>
          </w:tcPr>
          <w:p w14:paraId="1CE1E493"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212F6C" w14:paraId="383CBAB6" w14:textId="77777777">
        <w:trPr>
          <w:jc w:val="center"/>
        </w:trPr>
        <w:tc>
          <w:tcPr>
            <w:tcW w:w="597" w:type="dxa"/>
            <w:vAlign w:val="center"/>
          </w:tcPr>
          <w:p w14:paraId="3079587C" w14:textId="77777777" w:rsidR="00212F6C" w:rsidRP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3656" w:type="dxa"/>
            <w:vAlign w:val="center"/>
          </w:tcPr>
          <w:p w14:paraId="3A4459A0" w14:textId="77777777" w:rsidR="00212F6C" w:rsidRP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Tổng số vi khuẩn hiếu khí</w:t>
            </w:r>
          </w:p>
        </w:tc>
        <w:tc>
          <w:tcPr>
            <w:tcW w:w="1350" w:type="dxa"/>
            <w:vAlign w:val="center"/>
          </w:tcPr>
          <w:p w14:paraId="6B2F1B06" w14:textId="77777777" w:rsidR="00212F6C" w:rsidRPr="00212F6C" w:rsidRDefault="00134BE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vAlign w:val="center"/>
          </w:tcPr>
          <w:p w14:paraId="092CB576" w14:textId="77777777" w:rsidR="00212F6C" w:rsidRPr="00134BE7" w:rsidRDefault="00134BE7">
            <w:pPr>
              <w:spacing w:before="120" w:after="120" w:line="240" w:lineRule="auto"/>
              <w:jc w:val="center"/>
              <w:textAlignment w:val="baseline"/>
              <w:rPr>
                <w:rFonts w:ascii="Times New Roman" w:eastAsia="Times New Roman" w:hAnsi="Times New Roman" w:cs="Times New Roman"/>
                <w:bCs/>
                <w:kern w:val="36"/>
                <w:sz w:val="28"/>
                <w:szCs w:val="28"/>
                <w:vertAlign w:val="superscript"/>
              </w:rPr>
            </w:pPr>
            <w:r>
              <w:rPr>
                <w:rFonts w:ascii="Times New Roman" w:eastAsia="Times New Roman" w:hAnsi="Times New Roman" w:cs="Times New Roman"/>
                <w:bCs/>
                <w:kern w:val="36"/>
                <w:sz w:val="28"/>
                <w:szCs w:val="28"/>
              </w:rPr>
              <w:t>1.2x10</w:t>
            </w:r>
            <w:r>
              <w:rPr>
                <w:rFonts w:ascii="Times New Roman" w:eastAsia="Times New Roman" w:hAnsi="Times New Roman" w:cs="Times New Roman"/>
                <w:bCs/>
                <w:kern w:val="36"/>
                <w:sz w:val="28"/>
                <w:szCs w:val="28"/>
                <w:vertAlign w:val="superscript"/>
              </w:rPr>
              <w:t>2</w:t>
            </w:r>
          </w:p>
        </w:tc>
        <w:tc>
          <w:tcPr>
            <w:tcW w:w="1513" w:type="dxa"/>
            <w:vAlign w:val="center"/>
          </w:tcPr>
          <w:p w14:paraId="133A2226" w14:textId="77777777" w:rsidR="00212F6C" w:rsidRP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p>
        </w:tc>
      </w:tr>
      <w:tr w:rsidR="001E5DB2" w14:paraId="71A26CDA" w14:textId="77777777">
        <w:trPr>
          <w:jc w:val="center"/>
        </w:trPr>
        <w:tc>
          <w:tcPr>
            <w:tcW w:w="597" w:type="dxa"/>
          </w:tcPr>
          <w:p w14:paraId="0CD3A6B8" w14:textId="77777777" w:rsidR="001E5DB2"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3656" w:type="dxa"/>
          </w:tcPr>
          <w:p w14:paraId="2EAFA913"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Tổng số bào tử nấm men, mốc</w:t>
            </w:r>
          </w:p>
        </w:tc>
        <w:tc>
          <w:tcPr>
            <w:tcW w:w="1350" w:type="dxa"/>
          </w:tcPr>
          <w:p w14:paraId="23F61BA4"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tcPr>
          <w:p w14:paraId="338F1EF9"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KPH</w:t>
            </w:r>
          </w:p>
        </w:tc>
        <w:tc>
          <w:tcPr>
            <w:tcW w:w="1513" w:type="dxa"/>
          </w:tcPr>
          <w:p w14:paraId="14A3F95F"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3DE3D6A2" w14:textId="77777777">
        <w:trPr>
          <w:jc w:val="center"/>
        </w:trPr>
        <w:tc>
          <w:tcPr>
            <w:tcW w:w="597" w:type="dxa"/>
          </w:tcPr>
          <w:p w14:paraId="7F36E200" w14:textId="77777777" w:rsidR="001E5DB2"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3656" w:type="dxa"/>
          </w:tcPr>
          <w:p w14:paraId="77890F1C"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E.coli</w:t>
            </w:r>
          </w:p>
        </w:tc>
        <w:tc>
          <w:tcPr>
            <w:tcW w:w="1350" w:type="dxa"/>
          </w:tcPr>
          <w:p w14:paraId="6015A1C7"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tcPr>
          <w:p w14:paraId="38EC2BD5"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KPH</w:t>
            </w:r>
          </w:p>
        </w:tc>
        <w:tc>
          <w:tcPr>
            <w:tcW w:w="1513" w:type="dxa"/>
          </w:tcPr>
          <w:p w14:paraId="575A4A5E"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31B47750" w14:textId="77777777">
        <w:trPr>
          <w:jc w:val="center"/>
        </w:trPr>
        <w:tc>
          <w:tcPr>
            <w:tcW w:w="597" w:type="dxa"/>
          </w:tcPr>
          <w:p w14:paraId="68ADE090" w14:textId="77777777" w:rsidR="001E5DB2"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4</w:t>
            </w:r>
          </w:p>
        </w:tc>
        <w:tc>
          <w:tcPr>
            <w:tcW w:w="3656" w:type="dxa"/>
          </w:tcPr>
          <w:p w14:paraId="718CDABD"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Coliforms</w:t>
            </w:r>
          </w:p>
        </w:tc>
        <w:tc>
          <w:tcPr>
            <w:tcW w:w="1350" w:type="dxa"/>
          </w:tcPr>
          <w:p w14:paraId="43B06A1D"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tcPr>
          <w:p w14:paraId="61E3B246"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1513" w:type="dxa"/>
          </w:tcPr>
          <w:p w14:paraId="773B1C2A"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212F6C" w14:paraId="120D555F" w14:textId="77777777">
        <w:trPr>
          <w:jc w:val="center"/>
        </w:trPr>
        <w:tc>
          <w:tcPr>
            <w:tcW w:w="597" w:type="dxa"/>
          </w:tcPr>
          <w:p w14:paraId="7351FBDF"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5</w:t>
            </w:r>
          </w:p>
        </w:tc>
        <w:tc>
          <w:tcPr>
            <w:tcW w:w="3656" w:type="dxa"/>
          </w:tcPr>
          <w:p w14:paraId="2B38829D"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Salmonella spp</w:t>
            </w:r>
          </w:p>
        </w:tc>
        <w:tc>
          <w:tcPr>
            <w:tcW w:w="1350" w:type="dxa"/>
          </w:tcPr>
          <w:p w14:paraId="31F78A64" w14:textId="77777777" w:rsidR="00212F6C" w:rsidRDefault="00212F6C" w:rsidP="00AD627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tcPr>
          <w:p w14:paraId="0084F181" w14:textId="77777777" w:rsidR="00212F6C" w:rsidRDefault="00212F6C" w:rsidP="00AD627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1513" w:type="dxa"/>
          </w:tcPr>
          <w:p w14:paraId="073186CF"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p>
        </w:tc>
      </w:tr>
      <w:tr w:rsidR="00212F6C" w14:paraId="172A8E8C" w14:textId="77777777">
        <w:trPr>
          <w:jc w:val="center"/>
        </w:trPr>
        <w:tc>
          <w:tcPr>
            <w:tcW w:w="597" w:type="dxa"/>
          </w:tcPr>
          <w:p w14:paraId="2490D5E6"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6</w:t>
            </w:r>
          </w:p>
        </w:tc>
        <w:tc>
          <w:tcPr>
            <w:tcW w:w="3656" w:type="dxa"/>
          </w:tcPr>
          <w:p w14:paraId="636A931C" w14:textId="77777777" w:rsidR="00212F6C" w:rsidRDefault="00212F6C">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Aflatoxin B1</w:t>
            </w:r>
          </w:p>
        </w:tc>
        <w:tc>
          <w:tcPr>
            <w:tcW w:w="1350" w:type="dxa"/>
          </w:tcPr>
          <w:p w14:paraId="0A9A845C"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tcPr>
          <w:p w14:paraId="64D47DDC"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KPH</w:t>
            </w:r>
          </w:p>
        </w:tc>
        <w:tc>
          <w:tcPr>
            <w:tcW w:w="1513" w:type="dxa"/>
          </w:tcPr>
          <w:p w14:paraId="46ED42DA"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p>
        </w:tc>
      </w:tr>
      <w:tr w:rsidR="00212F6C" w14:paraId="27A52019" w14:textId="77777777">
        <w:trPr>
          <w:jc w:val="center"/>
        </w:trPr>
        <w:tc>
          <w:tcPr>
            <w:tcW w:w="597" w:type="dxa"/>
          </w:tcPr>
          <w:p w14:paraId="56AB532B"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7</w:t>
            </w:r>
          </w:p>
        </w:tc>
        <w:tc>
          <w:tcPr>
            <w:tcW w:w="3656" w:type="dxa"/>
          </w:tcPr>
          <w:p w14:paraId="05A28F50" w14:textId="77777777" w:rsidR="00212F6C" w:rsidRDefault="00212F6C">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Aflatoxin tổng số</w:t>
            </w:r>
          </w:p>
        </w:tc>
        <w:tc>
          <w:tcPr>
            <w:tcW w:w="1350" w:type="dxa"/>
          </w:tcPr>
          <w:p w14:paraId="486098C0"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83" w:type="dxa"/>
          </w:tcPr>
          <w:p w14:paraId="3CD0C96E"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KPH</w:t>
            </w:r>
          </w:p>
        </w:tc>
        <w:tc>
          <w:tcPr>
            <w:tcW w:w="1513" w:type="dxa"/>
          </w:tcPr>
          <w:p w14:paraId="30CC45F9"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04CD333B"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4.4. </w:t>
      </w:r>
      <w:r>
        <w:rPr>
          <w:rFonts w:ascii="Times New Roman" w:eastAsia="Times New Roman" w:hAnsi="Times New Roman" w:cs="Times New Roman"/>
          <w:b/>
          <w:sz w:val="28"/>
          <w:szCs w:val="28"/>
          <w:lang w:eastAsia="en-US"/>
        </w:rPr>
        <w:t>Các chỉ tiêu kim loại nặng</w:t>
      </w:r>
    </w:p>
    <w:tbl>
      <w:tblPr>
        <w:tblStyle w:val="TableGrid"/>
        <w:tblW w:w="8899" w:type="dxa"/>
        <w:jc w:val="center"/>
        <w:tblLook w:val="04A0" w:firstRow="1" w:lastRow="0" w:firstColumn="1" w:lastColumn="0" w:noHBand="0" w:noVBand="1"/>
      </w:tblPr>
      <w:tblGrid>
        <w:gridCol w:w="597"/>
        <w:gridCol w:w="2672"/>
        <w:gridCol w:w="1811"/>
        <w:gridCol w:w="1797"/>
        <w:gridCol w:w="2022"/>
      </w:tblGrid>
      <w:tr w:rsidR="001E5DB2" w14:paraId="7A904B8D" w14:textId="77777777">
        <w:trPr>
          <w:jc w:val="center"/>
        </w:trPr>
        <w:tc>
          <w:tcPr>
            <w:tcW w:w="597" w:type="dxa"/>
            <w:vAlign w:val="center"/>
          </w:tcPr>
          <w:p w14:paraId="4F33113C"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672" w:type="dxa"/>
            <w:vAlign w:val="center"/>
          </w:tcPr>
          <w:p w14:paraId="75290A7A"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811" w:type="dxa"/>
            <w:vAlign w:val="center"/>
          </w:tcPr>
          <w:p w14:paraId="4283E8CD"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97" w:type="dxa"/>
            <w:vAlign w:val="center"/>
          </w:tcPr>
          <w:p w14:paraId="5986CB53"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2022" w:type="dxa"/>
            <w:vAlign w:val="center"/>
          </w:tcPr>
          <w:p w14:paraId="23331A9A"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1E5DB2" w14:paraId="114A092D" w14:textId="77777777">
        <w:trPr>
          <w:jc w:val="center"/>
        </w:trPr>
        <w:tc>
          <w:tcPr>
            <w:tcW w:w="597" w:type="dxa"/>
          </w:tcPr>
          <w:p w14:paraId="0CAF569D"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672" w:type="dxa"/>
          </w:tcPr>
          <w:p w14:paraId="3D9A7836"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Chì</w:t>
            </w:r>
          </w:p>
        </w:tc>
        <w:tc>
          <w:tcPr>
            <w:tcW w:w="1811" w:type="dxa"/>
          </w:tcPr>
          <w:p w14:paraId="6A028BC7"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mg/kg</w:t>
            </w:r>
          </w:p>
        </w:tc>
        <w:tc>
          <w:tcPr>
            <w:tcW w:w="1797" w:type="dxa"/>
          </w:tcPr>
          <w:p w14:paraId="7EB93B2A"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0,2</w:t>
            </w:r>
          </w:p>
        </w:tc>
        <w:tc>
          <w:tcPr>
            <w:tcW w:w="2022" w:type="dxa"/>
          </w:tcPr>
          <w:p w14:paraId="231FAD5A"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575DAD8B" w14:textId="77777777">
        <w:trPr>
          <w:jc w:val="center"/>
        </w:trPr>
        <w:tc>
          <w:tcPr>
            <w:tcW w:w="597" w:type="dxa"/>
          </w:tcPr>
          <w:p w14:paraId="604EAEA8"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672" w:type="dxa"/>
          </w:tcPr>
          <w:p w14:paraId="458F3C6C" w14:textId="77777777" w:rsidR="001E5DB2" w:rsidRDefault="00212F6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Cadmi</w:t>
            </w:r>
          </w:p>
        </w:tc>
        <w:tc>
          <w:tcPr>
            <w:tcW w:w="1811" w:type="dxa"/>
          </w:tcPr>
          <w:p w14:paraId="230DC976"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mg/kg</w:t>
            </w:r>
          </w:p>
        </w:tc>
        <w:tc>
          <w:tcPr>
            <w:tcW w:w="1797" w:type="dxa"/>
          </w:tcPr>
          <w:p w14:paraId="62F67F9E" w14:textId="77777777" w:rsidR="001E5DB2" w:rsidRDefault="007D7E3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0,4</w:t>
            </w:r>
          </w:p>
        </w:tc>
        <w:tc>
          <w:tcPr>
            <w:tcW w:w="2022" w:type="dxa"/>
          </w:tcPr>
          <w:p w14:paraId="258AC2BE"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3FD78204"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4.</w:t>
      </w:r>
      <w:r>
        <w:rPr>
          <w:rFonts w:ascii="Times New Roman" w:eastAsia="Times New Roman" w:hAnsi="Times New Roman" w:cs="Times New Roman"/>
          <w:b/>
          <w:sz w:val="28"/>
          <w:szCs w:val="28"/>
          <w:lang w:eastAsia="en-US"/>
        </w:rPr>
        <w:t>5</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b/>
          <w:sz w:val="28"/>
          <w:szCs w:val="28"/>
          <w:lang w:eastAsia="en-US"/>
        </w:rPr>
        <w:t>Hàm lượng các chất không mong muốn</w:t>
      </w:r>
    </w:p>
    <w:tbl>
      <w:tblPr>
        <w:tblStyle w:val="TableGrid"/>
        <w:tblW w:w="8899" w:type="dxa"/>
        <w:jc w:val="center"/>
        <w:tblLook w:val="04A0" w:firstRow="1" w:lastRow="0" w:firstColumn="1" w:lastColumn="0" w:noHBand="0" w:noVBand="1"/>
      </w:tblPr>
      <w:tblGrid>
        <w:gridCol w:w="597"/>
        <w:gridCol w:w="3139"/>
        <w:gridCol w:w="1344"/>
        <w:gridCol w:w="1797"/>
        <w:gridCol w:w="2022"/>
      </w:tblGrid>
      <w:tr w:rsidR="001E5DB2" w14:paraId="3AC1D4AE" w14:textId="77777777">
        <w:trPr>
          <w:jc w:val="center"/>
        </w:trPr>
        <w:tc>
          <w:tcPr>
            <w:tcW w:w="597" w:type="dxa"/>
            <w:vAlign w:val="center"/>
          </w:tcPr>
          <w:p w14:paraId="49A3A919"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3139" w:type="dxa"/>
            <w:vAlign w:val="center"/>
          </w:tcPr>
          <w:p w14:paraId="269AEF29"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344" w:type="dxa"/>
            <w:vAlign w:val="center"/>
          </w:tcPr>
          <w:p w14:paraId="20D5D1E3"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97" w:type="dxa"/>
            <w:vAlign w:val="center"/>
          </w:tcPr>
          <w:p w14:paraId="45E1AAB6"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2022" w:type="dxa"/>
            <w:vAlign w:val="center"/>
          </w:tcPr>
          <w:p w14:paraId="7D5ED943"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1E5DB2" w14:paraId="2FA57C3D" w14:textId="77777777">
        <w:trPr>
          <w:jc w:val="center"/>
        </w:trPr>
        <w:tc>
          <w:tcPr>
            <w:tcW w:w="597" w:type="dxa"/>
          </w:tcPr>
          <w:p w14:paraId="3908DC12"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3139" w:type="dxa"/>
          </w:tcPr>
          <w:p w14:paraId="23EF759C" w14:textId="77777777" w:rsidR="001E5DB2" w:rsidRDefault="00DB7DA2" w:rsidP="00C52E7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Đị</w:t>
            </w:r>
            <w:r w:rsidR="00C52E7C">
              <w:rPr>
                <w:rFonts w:ascii="Times New Roman" w:eastAsia="Times New Roman" w:hAnsi="Times New Roman" w:cs="Times New Roman"/>
                <w:bCs/>
                <w:kern w:val="36"/>
                <w:sz w:val="28"/>
                <w:szCs w:val="28"/>
              </w:rPr>
              <w:t>nh lượng Chlorpyrifos</w:t>
            </w:r>
          </w:p>
        </w:tc>
        <w:tc>
          <w:tcPr>
            <w:tcW w:w="1344" w:type="dxa"/>
          </w:tcPr>
          <w:p w14:paraId="347F97B2"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SimSun" w:hAnsi="Times New Roman" w:cs="Times New Roman"/>
                <w:sz w:val="28"/>
                <w:szCs w:val="28"/>
              </w:rPr>
              <w:t>µg</w:t>
            </w:r>
            <w:r>
              <w:rPr>
                <w:rFonts w:ascii="Times New Roman" w:hAnsi="Times New Roman" w:cs="Times New Roman"/>
                <w:sz w:val="28"/>
                <w:szCs w:val="28"/>
              </w:rPr>
              <w:t>/kg</w:t>
            </w:r>
          </w:p>
        </w:tc>
        <w:tc>
          <w:tcPr>
            <w:tcW w:w="1797" w:type="dxa"/>
          </w:tcPr>
          <w:p w14:paraId="1DEB6015"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2022" w:type="dxa"/>
          </w:tcPr>
          <w:p w14:paraId="69D1C5FD"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C52E7C" w14:paraId="0F4BE066" w14:textId="77777777">
        <w:trPr>
          <w:jc w:val="center"/>
        </w:trPr>
        <w:tc>
          <w:tcPr>
            <w:tcW w:w="597" w:type="dxa"/>
          </w:tcPr>
          <w:p w14:paraId="7A9BF744" w14:textId="77777777" w:rsidR="00C52E7C" w:rsidRDefault="00C52E7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3139" w:type="dxa"/>
          </w:tcPr>
          <w:p w14:paraId="4C69D401" w14:textId="77777777" w:rsidR="00C52E7C" w:rsidRDefault="00C52E7C" w:rsidP="00C52E7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Độ ẩm</w:t>
            </w:r>
          </w:p>
        </w:tc>
        <w:tc>
          <w:tcPr>
            <w:tcW w:w="1344" w:type="dxa"/>
          </w:tcPr>
          <w:p w14:paraId="12F6FE36" w14:textId="77777777" w:rsidR="00C52E7C" w:rsidRDefault="00C52E7C">
            <w:pPr>
              <w:spacing w:before="120" w:after="120" w:line="240" w:lineRule="auto"/>
              <w:jc w:val="center"/>
              <w:textAlignment w:val="baseline"/>
              <w:rPr>
                <w:rFonts w:ascii="Times New Roman" w:eastAsia="SimSun" w:hAnsi="Times New Roman" w:cs="Times New Roman"/>
                <w:sz w:val="28"/>
                <w:szCs w:val="28"/>
              </w:rPr>
            </w:pPr>
            <w:r>
              <w:rPr>
                <w:rFonts w:ascii="Times New Roman" w:eastAsia="SimSun" w:hAnsi="Times New Roman" w:cs="Times New Roman"/>
                <w:sz w:val="28"/>
                <w:szCs w:val="28"/>
              </w:rPr>
              <w:t>%</w:t>
            </w:r>
          </w:p>
        </w:tc>
        <w:tc>
          <w:tcPr>
            <w:tcW w:w="1797" w:type="dxa"/>
          </w:tcPr>
          <w:p w14:paraId="28831AE9" w14:textId="77777777" w:rsidR="00C52E7C" w:rsidRDefault="00134BE7" w:rsidP="00134BE7">
            <w:pPr>
              <w:spacing w:before="120" w:after="120" w:line="240" w:lineRule="auto"/>
              <w:jc w:val="center"/>
              <w:textAlignment w:val="baseline"/>
              <w:rPr>
                <w:rFonts w:ascii="Times New Roman" w:hAnsi="Times New Roman" w:cs="Times New Roman"/>
                <w:sz w:val="28"/>
                <w:szCs w:val="28"/>
              </w:rPr>
            </w:pPr>
            <w:r>
              <w:rPr>
                <w:rFonts w:ascii="Times New Roman" w:hAnsi="Times New Roman" w:cs="Times New Roman"/>
                <w:sz w:val="28"/>
                <w:szCs w:val="28"/>
              </w:rPr>
              <w:t>≤ 14</w:t>
            </w:r>
            <w:r w:rsidR="00403A79">
              <w:rPr>
                <w:rFonts w:ascii="Times New Roman" w:hAnsi="Times New Roman" w:cs="Times New Roman"/>
                <w:sz w:val="28"/>
                <w:szCs w:val="28"/>
              </w:rPr>
              <w:t>.0</w:t>
            </w:r>
          </w:p>
        </w:tc>
        <w:tc>
          <w:tcPr>
            <w:tcW w:w="2022" w:type="dxa"/>
          </w:tcPr>
          <w:p w14:paraId="48AC2673" w14:textId="77777777" w:rsidR="00C52E7C" w:rsidRDefault="00C52E7C">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3BDD8CF9" w14:textId="075F6669" w:rsidR="00322D61" w:rsidRPr="00322D61" w:rsidRDefault="00322D61" w:rsidP="00322D61">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
          <w:bCs/>
          <w:sz w:val="28"/>
          <w:szCs w:val="28"/>
          <w:lang w:eastAsia="en-US"/>
        </w:rPr>
        <w:t>4.</w:t>
      </w:r>
      <w:r>
        <w:rPr>
          <w:rFonts w:ascii="Times New Roman" w:eastAsia="Times New Roman" w:hAnsi="Times New Roman" w:cs="Times New Roman"/>
          <w:b/>
          <w:bCs/>
          <w:sz w:val="28"/>
          <w:szCs w:val="28"/>
          <w:lang w:eastAsia="en-US"/>
        </w:rPr>
        <w:t>6</w:t>
      </w:r>
      <w:r w:rsidRPr="00322D61">
        <w:rPr>
          <w:rFonts w:ascii="Times New Roman" w:eastAsia="Times New Roman" w:hAnsi="Times New Roman" w:cs="Times New Roman"/>
          <w:b/>
          <w:bCs/>
          <w:sz w:val="28"/>
          <w:szCs w:val="28"/>
          <w:lang w:eastAsia="en-US"/>
        </w:rPr>
        <w:t>. Yêu cầu về an toàn thực phẩm</w:t>
      </w:r>
    </w:p>
    <w:p w14:paraId="3D76138F" w14:textId="77777777" w:rsidR="00322D61" w:rsidRPr="00322D61" w:rsidRDefault="00322D61" w:rsidP="00322D61">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Sản phẩm phải đáp ứng các quy định hiện hành về an toàn thực phẩm áp dụng cho rau, quả tươi, bao gồm các giới hạn ô nhiễm vi sinh vật, kim loại nặng và dư lượng thuốc bảo vệ thực vật (nếu có quy định tương ứng). Các giới hạn cụ thể áp dụng theo quy chuẩn, quy định pháp luật hiện hành; không sử dụng các mức giới hạn tự đặt thay cho quy định pháp luật.</w:t>
      </w:r>
    </w:p>
    <w:p w14:paraId="75D92C63" w14:textId="77777777" w:rsidR="00322D61" w:rsidRPr="00322D61" w:rsidRDefault="00322D61" w:rsidP="00322D61">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lastRenderedPageBreak/>
        <w:t>HTX kiểm soát quá trình sản xuất; chỉ sử dụng thuốc bảo vệ thực vật được phép sử dụng, theo đúng hướng dẫn trên nhãn, đúng liều lượng và bảo đảm thời gian cách ly. Hồ sơ sử dụng vật tư, nhật ký sản xuất, thu hoạch và kết quả kiểm nghiệm (khi thực hiện) được lưu giữ để phục vụ kiểm soát và truy xuất nguồn gốc.</w:t>
      </w:r>
    </w:p>
    <w:p w14:paraId="2788D132" w14:textId="7D7EA192" w:rsidR="00322D61" w:rsidRPr="00322D61" w:rsidRDefault="00322D61" w:rsidP="00322D61">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
          <w:bCs/>
          <w:sz w:val="28"/>
          <w:szCs w:val="28"/>
          <w:lang w:eastAsia="en-US"/>
        </w:rPr>
        <w:t>4.</w:t>
      </w:r>
      <w:r>
        <w:rPr>
          <w:rFonts w:ascii="Times New Roman" w:eastAsia="Times New Roman" w:hAnsi="Times New Roman" w:cs="Times New Roman"/>
          <w:b/>
          <w:bCs/>
          <w:sz w:val="28"/>
          <w:szCs w:val="28"/>
          <w:lang w:eastAsia="en-US"/>
        </w:rPr>
        <w:t>6</w:t>
      </w:r>
      <w:r w:rsidRPr="00322D61">
        <w:rPr>
          <w:rFonts w:ascii="Times New Roman" w:eastAsia="Times New Roman" w:hAnsi="Times New Roman" w:cs="Times New Roman"/>
          <w:b/>
          <w:bCs/>
          <w:sz w:val="28"/>
          <w:szCs w:val="28"/>
          <w:lang w:eastAsia="en-US"/>
        </w:rPr>
        <w:t>. Phân loại sản phẩm</w:t>
      </w:r>
    </w:p>
    <w:p w14:paraId="46CE2F20" w14:textId="77777777" w:rsidR="00322D61" w:rsidRPr="00322D61" w:rsidRDefault="00322D61" w:rsidP="00322D61">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Sản phẩm được phân loại theo kích cỡ, khối lượng hoặc yêu cầu đơn hàng thực tế. Các quy cách phân loại phải được HTX xác định, áp dụng thống nhất và thể hiện rõ trong hồ sơ bán hàng/đóng gói khi cần thiết. Quả không đạt yêu cầu cảm quan hoặc có dấu hiệu hư hỏng không được đưa vào lô sản phẩm đạt yêu cầu.</w:t>
      </w:r>
    </w:p>
    <w:p w14:paraId="6CEC5BA1" w14:textId="18FD8D28"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 Tiêu chuẩn bao gói, ghi nhãn, bảo quản và vận chuyển</w:t>
      </w:r>
    </w:p>
    <w:p w14:paraId="3C2DFBC4"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
          <w:sz w:val="28"/>
          <w:szCs w:val="28"/>
          <w:lang w:eastAsia="en-US"/>
        </w:rPr>
      </w:pPr>
      <w:r w:rsidRPr="00322D61">
        <w:rPr>
          <w:rFonts w:ascii="Times New Roman" w:eastAsia="Times New Roman" w:hAnsi="Times New Roman" w:cs="Times New Roman"/>
          <w:b/>
          <w:sz w:val="28"/>
          <w:szCs w:val="28"/>
          <w:lang w:eastAsia="en-US"/>
        </w:rPr>
        <w:t>5.1. Bao gói</w:t>
      </w:r>
    </w:p>
    <w:p w14:paraId="4B206199"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Sản phẩm được đóng gói bằng hộp giấy, thùng carton hoặc bao bì phù hợp với thực phẩm, bảo đảm sạch, không có mùi lạ, không gây ảnh hưởng bất lợi đến chất lượng và an toàn của quả. Quy cách đóng gói thực hiện theo đơn hàng và thực tế sản xuất; khối lượng tịnh hoặc số lượng quả được thể hiện rõ khi áp dụng.</w:t>
      </w:r>
    </w:p>
    <w:p w14:paraId="344D0ACA"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
          <w:sz w:val="28"/>
          <w:szCs w:val="28"/>
          <w:lang w:eastAsia="en-US"/>
        </w:rPr>
      </w:pPr>
      <w:r w:rsidRPr="00322D61">
        <w:rPr>
          <w:rFonts w:ascii="Times New Roman" w:eastAsia="Times New Roman" w:hAnsi="Times New Roman" w:cs="Times New Roman"/>
          <w:b/>
          <w:sz w:val="28"/>
          <w:szCs w:val="28"/>
          <w:lang w:eastAsia="en-US"/>
        </w:rPr>
        <w:t>5.2. Ghi nhãn</w:t>
      </w:r>
    </w:p>
    <w:p w14:paraId="0AA3C9EB"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Nhãn hoặc thông tin kèm theo sản phẩm phải tuân thủ quy định pháp luật hiện hành về ghi nhãn hàng hóa. Tùy loại bao gói, thông tin cần thể hiện gồm: tên sản phẩm; tên, địa chỉ tổ chức chịu trách nhiệm; xuất xứ; khối lượng tịnh hoặc số lượng quả; ngày thu hoạch/đóng gói hoặc mã lô khi áp dụng; hướng dẫn bảo quản và các nội dung bắt buộc khác theo quy định. Mã QR truy xuất nguồn gốc được sử dụng khi có hệ thống thông tin tương ứng và dữ liệu truy xuất phù hợp.</w:t>
      </w:r>
    </w:p>
    <w:p w14:paraId="4885EA60"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
          <w:sz w:val="28"/>
          <w:szCs w:val="28"/>
          <w:lang w:eastAsia="en-US"/>
        </w:rPr>
      </w:pPr>
      <w:r w:rsidRPr="00322D61">
        <w:rPr>
          <w:rFonts w:ascii="Times New Roman" w:eastAsia="Times New Roman" w:hAnsi="Times New Roman" w:cs="Times New Roman"/>
          <w:b/>
          <w:sz w:val="28"/>
          <w:szCs w:val="28"/>
          <w:lang w:eastAsia="en-US"/>
        </w:rPr>
        <w:t>5.3. Bảo quản</w:t>
      </w:r>
    </w:p>
    <w:p w14:paraId="71695F24" w14:textId="77777777" w:rsid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 xml:space="preserve">Sản phẩm được bảo quản tại nơi sạch, thông thoáng, tránh ánh nắng trực tiếp, tránh nguồn nhiệt, hóa chất và các nguồn gây ô nhiễm. </w:t>
      </w:r>
    </w:p>
    <w:p w14:paraId="66E3E13B"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
          <w:sz w:val="28"/>
          <w:szCs w:val="28"/>
          <w:lang w:eastAsia="en-US"/>
        </w:rPr>
      </w:pPr>
      <w:r w:rsidRPr="00322D61">
        <w:rPr>
          <w:rFonts w:ascii="Times New Roman" w:eastAsia="Times New Roman" w:hAnsi="Times New Roman" w:cs="Times New Roman"/>
          <w:b/>
          <w:sz w:val="28"/>
          <w:szCs w:val="28"/>
          <w:lang w:eastAsia="en-US"/>
        </w:rPr>
        <w:t>5.4. Vận chuyển</w:t>
      </w:r>
    </w:p>
    <w:p w14:paraId="4F449409" w14:textId="77777777" w:rsid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Phương tiện và dụng cụ vận chuyển phải sạch, không có mùi lạ, bảo vệ sản phẩm khỏi nắng nóng, mưa, bụi bẩn, va đập và các nguồn gây ô nhiễm. Không vận chuyển chung với hóa chất, hàng hóa độc hại hoặc hàng hóa có thể ảnh hưởng đến chất lượng, an toàn thực phẩm.</w:t>
      </w:r>
    </w:p>
    <w:p w14:paraId="5802ADED" w14:textId="62B84644" w:rsidR="00322D61" w:rsidRP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
          <w:bCs/>
          <w:sz w:val="28"/>
          <w:szCs w:val="28"/>
          <w:lang w:eastAsia="en-US"/>
        </w:rPr>
        <w:t xml:space="preserve">6. </w:t>
      </w:r>
      <w:r>
        <w:rPr>
          <w:rFonts w:ascii="Times New Roman" w:eastAsia="Times New Roman" w:hAnsi="Times New Roman" w:cs="Times New Roman"/>
          <w:b/>
          <w:bCs/>
          <w:sz w:val="28"/>
          <w:szCs w:val="28"/>
          <w:lang w:eastAsia="en-US"/>
        </w:rPr>
        <w:t>Phương pháp kiểm tra, kiểm soát</w:t>
      </w:r>
    </w:p>
    <w:p w14:paraId="79D74791"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Kiểm tra cảm quan được thực hiện bằng quan sát trực tiếp và đánh giá mùi, tình trạng quả trước khi đóng gói hoặc xuất bán.</w:t>
      </w:r>
    </w:p>
    <w:p w14:paraId="52E18A26"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 xml:space="preserve">Việc kiểm nghiệm các chỉ tiêu an toàn thực phẩm được thực hiện khi cần thiết hoặc theo kế hoạch kiểm soát chất lượng của HTX tại phòng thử nghiệm có năng lực phù hợp. Danh mục chỉ tiêu và tần suất kiểm nghiệm được xác định dựa </w:t>
      </w:r>
      <w:r w:rsidRPr="00322D61">
        <w:rPr>
          <w:rFonts w:ascii="Times New Roman" w:eastAsia="Times New Roman" w:hAnsi="Times New Roman" w:cs="Times New Roman"/>
          <w:bCs/>
          <w:sz w:val="28"/>
          <w:szCs w:val="28"/>
          <w:lang w:eastAsia="en-US"/>
        </w:rPr>
        <w:lastRenderedPageBreak/>
        <w:t>trên quy định hiện hành, đánh giá nguy cơ, yêu cầu khách hàng và yêu cầu của chương trình OCOP.</w:t>
      </w:r>
    </w:p>
    <w:p w14:paraId="317DB30A" w14:textId="77777777" w:rsidR="00322D61" w:rsidRPr="00322D61" w:rsidRDefault="00322D61" w:rsidP="00322D61">
      <w:pPr>
        <w:spacing w:before="120" w:after="120" w:line="320" w:lineRule="exact"/>
        <w:ind w:firstLine="720"/>
        <w:jc w:val="both"/>
        <w:rPr>
          <w:rFonts w:ascii="Times New Roman" w:eastAsia="Times New Roman" w:hAnsi="Times New Roman" w:cs="Times New Roman"/>
          <w:bCs/>
          <w:sz w:val="28"/>
          <w:szCs w:val="28"/>
          <w:lang w:eastAsia="en-US"/>
        </w:rPr>
      </w:pPr>
      <w:r w:rsidRPr="00322D61">
        <w:rPr>
          <w:rFonts w:ascii="Times New Roman" w:eastAsia="Times New Roman" w:hAnsi="Times New Roman" w:cs="Times New Roman"/>
          <w:bCs/>
          <w:sz w:val="28"/>
          <w:szCs w:val="28"/>
          <w:lang w:eastAsia="en-US"/>
        </w:rPr>
        <w:t>HTX lưu giữ hồ sơ sản xuất, nhật ký sử dụng vật tư, thu hoạch, sơ chế, đóng gói, mã lô, giao nhận và kết quả kiểm nghiệm (nếu có) để chứng minh việc kiểm soát chất lượng.</w:t>
      </w:r>
    </w:p>
    <w:p w14:paraId="51DA70B1" w14:textId="2B0DA7FB" w:rsidR="001E5DB2" w:rsidRDefault="00322D61">
      <w:pPr>
        <w:spacing w:before="120" w:after="120" w:line="320" w:lineRule="exact"/>
        <w:ind w:firstLine="720"/>
        <w:jc w:val="both"/>
        <w:rPr>
          <w:rFonts w:ascii="Times New Roman" w:eastAsia="Times New Roman" w:hAnsi="Times New Roman" w:cs="Times New Roman"/>
          <w:b/>
          <w:sz w:val="28"/>
          <w:szCs w:val="28"/>
          <w:lang w:val="nl-NL" w:eastAsia="en-US"/>
        </w:rPr>
      </w:pPr>
      <w:r>
        <w:rPr>
          <w:rFonts w:ascii="Times New Roman" w:hAnsi="Times New Roman" w:cs="Times New Roman"/>
          <w:b/>
          <w:sz w:val="28"/>
          <w:szCs w:val="28"/>
          <w:lang w:val="nl-NL" w:eastAsia="en-US"/>
        </w:rPr>
        <w:t>7</w:t>
      </w:r>
      <w:r w:rsidR="00DB7DA2">
        <w:rPr>
          <w:rFonts w:ascii="Times New Roman" w:hAnsi="Times New Roman" w:cs="Times New Roman"/>
          <w:b/>
          <w:sz w:val="28"/>
          <w:szCs w:val="28"/>
          <w:lang w:val="nl-NL" w:eastAsia="en-US"/>
        </w:rPr>
        <w:t>. Xuất xứ và thương nhân chịu trách nhiệm về chất lượng hàng hóa</w:t>
      </w:r>
    </w:p>
    <w:p w14:paraId="4AEBE04F" w14:textId="77777777"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Tên cơ sở: Hợp tác xã Nông nghiệp công nghệ cao Phúc Lâm.</w:t>
      </w:r>
    </w:p>
    <w:p w14:paraId="5609188E" w14:textId="77777777"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Địa chỉ: Thôn Ngọ Khổng, xã Xuân Cẩm, thành phố Bắc Ninh.</w:t>
      </w:r>
    </w:p>
    <w:p w14:paraId="35FFE1F8" w14:textId="77777777"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Mã số đăng ký HTX: 2400910705.</w:t>
      </w:r>
    </w:p>
    <w:p w14:paraId="348CAD87" w14:textId="7D115096"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 xml:space="preserve">Người đại diện: Ông Nguyễn Văn Bội </w:t>
      </w:r>
      <w:r>
        <w:rPr>
          <w:rFonts w:ascii="Times New Roman" w:eastAsiaTheme="minorHAnsi" w:hAnsi="Times New Roman" w:cs="Times New Roman"/>
          <w:bCs/>
          <w:sz w:val="28"/>
          <w:szCs w:val="28"/>
          <w:lang w:eastAsia="en-US"/>
        </w:rPr>
        <w:t>-</w:t>
      </w:r>
      <w:r w:rsidRPr="00322D61">
        <w:rPr>
          <w:rFonts w:ascii="Times New Roman" w:eastAsiaTheme="minorHAnsi" w:hAnsi="Times New Roman" w:cs="Times New Roman"/>
          <w:bCs/>
          <w:sz w:val="28"/>
          <w:szCs w:val="28"/>
          <w:lang w:eastAsia="en-US"/>
        </w:rPr>
        <w:t xml:space="preserve"> Giám đốc.</w:t>
      </w:r>
    </w:p>
    <w:p w14:paraId="13E9E3FF" w14:textId="77777777"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Điện thoại: 0977.543.908.</w:t>
      </w:r>
    </w:p>
    <w:p w14:paraId="0EDC59D9" w14:textId="77777777"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Xuất xứ sản phẩm: Việt Nam.</w:t>
      </w:r>
    </w:p>
    <w:p w14:paraId="366F93C1" w14:textId="77777777" w:rsidR="00322D61" w:rsidRPr="00322D61" w:rsidRDefault="00322D61" w:rsidP="00322D61">
      <w:pPr>
        <w:shd w:val="clear" w:color="auto" w:fill="FFFFFF"/>
        <w:spacing w:before="120" w:after="120" w:line="300" w:lineRule="exact"/>
        <w:ind w:firstLine="720"/>
        <w:jc w:val="both"/>
        <w:textAlignment w:val="baseline"/>
        <w:rPr>
          <w:rFonts w:ascii="Times New Roman" w:eastAsiaTheme="minorHAnsi" w:hAnsi="Times New Roman" w:cs="Times New Roman"/>
          <w:bCs/>
          <w:sz w:val="28"/>
          <w:szCs w:val="28"/>
          <w:lang w:eastAsia="en-US"/>
        </w:rPr>
      </w:pPr>
      <w:r w:rsidRPr="00322D61">
        <w:rPr>
          <w:rFonts w:ascii="Times New Roman" w:eastAsiaTheme="minorHAnsi" w:hAnsi="Times New Roman" w:cs="Times New Roman"/>
          <w:bCs/>
          <w:sz w:val="28"/>
          <w:szCs w:val="28"/>
          <w:lang w:eastAsia="en-US"/>
        </w:rPr>
        <w:t>HTX chịu trách nhiệm tổ chức kiểm soát sản phẩm phù hợp với tiêu chuẩn cơ sở này và các quy định pháp luật hiện hành có liên quan.</w:t>
      </w:r>
    </w:p>
    <w:tbl>
      <w:tblPr>
        <w:tblW w:w="9097" w:type="dxa"/>
        <w:jc w:val="center"/>
        <w:tblLook w:val="04A0" w:firstRow="1" w:lastRow="0" w:firstColumn="1" w:lastColumn="0" w:noHBand="0" w:noVBand="1"/>
      </w:tblPr>
      <w:tblGrid>
        <w:gridCol w:w="3547"/>
        <w:gridCol w:w="5550"/>
      </w:tblGrid>
      <w:tr w:rsidR="001E5DB2" w14:paraId="61890701" w14:textId="77777777" w:rsidTr="00991839">
        <w:trPr>
          <w:trHeight w:val="2008"/>
          <w:jc w:val="center"/>
        </w:trPr>
        <w:tc>
          <w:tcPr>
            <w:tcW w:w="3547" w:type="dxa"/>
            <w:shd w:val="clear" w:color="auto" w:fill="auto"/>
          </w:tcPr>
          <w:p w14:paraId="565DDB40" w14:textId="77777777" w:rsidR="001E5DB2" w:rsidRDefault="001E5DB2">
            <w:pPr>
              <w:tabs>
                <w:tab w:val="center" w:pos="4320"/>
                <w:tab w:val="right" w:pos="8640"/>
              </w:tabs>
              <w:spacing w:after="0" w:line="240" w:lineRule="auto"/>
              <w:ind w:left="720"/>
              <w:rPr>
                <w:rFonts w:ascii="Times New Roman" w:eastAsia="Times New Roman" w:hAnsi="Times New Roman" w:cs="Times New Roman"/>
                <w:sz w:val="26"/>
                <w:szCs w:val="26"/>
                <w:lang w:val="nl-NL" w:eastAsia="en-US"/>
              </w:rPr>
            </w:pPr>
          </w:p>
        </w:tc>
        <w:tc>
          <w:tcPr>
            <w:tcW w:w="5550" w:type="dxa"/>
            <w:shd w:val="clear" w:color="auto" w:fill="auto"/>
          </w:tcPr>
          <w:p w14:paraId="69B11C56" w14:textId="59D6290A" w:rsidR="001E5DB2" w:rsidRDefault="00322D61">
            <w:pPr>
              <w:spacing w:before="60" w:after="60" w:line="240" w:lineRule="auto"/>
              <w:outlineLvl w:val="0"/>
              <w:rPr>
                <w:rFonts w:ascii="Times New Roman" w:eastAsia="Times New Roman" w:hAnsi="Times New Roman" w:cs="Times New Roman"/>
                <w:bCs/>
                <w:i/>
                <w:kern w:val="28"/>
                <w:sz w:val="30"/>
                <w:szCs w:val="30"/>
                <w:lang w:val="nl-NL" w:eastAsia="en-US"/>
              </w:rPr>
            </w:pPr>
            <w:r>
              <w:rPr>
                <w:rFonts w:ascii="Times New Roman" w:eastAsia="Times New Roman" w:hAnsi="Times New Roman" w:cs="Times New Roman"/>
                <w:bCs/>
                <w:i/>
                <w:kern w:val="28"/>
                <w:sz w:val="30"/>
                <w:szCs w:val="30"/>
                <w:lang w:val="nl-NL" w:eastAsia="en-US"/>
              </w:rPr>
              <w:t>Xuân Cẩm</w:t>
            </w:r>
            <w:r w:rsidR="009257CF">
              <w:rPr>
                <w:rFonts w:ascii="Times New Roman" w:eastAsia="Times New Roman" w:hAnsi="Times New Roman" w:cs="Times New Roman"/>
                <w:bCs/>
                <w:i/>
                <w:kern w:val="28"/>
                <w:sz w:val="30"/>
                <w:szCs w:val="30"/>
                <w:lang w:val="nl-NL" w:eastAsia="en-US"/>
              </w:rPr>
              <w:t xml:space="preserve">, ngày  </w:t>
            </w:r>
            <w:r>
              <w:rPr>
                <w:rFonts w:ascii="Times New Roman" w:eastAsia="Times New Roman" w:hAnsi="Times New Roman" w:cs="Times New Roman"/>
                <w:bCs/>
                <w:i/>
                <w:kern w:val="28"/>
                <w:sz w:val="30"/>
                <w:szCs w:val="30"/>
                <w:lang w:val="nl-NL" w:eastAsia="en-US"/>
              </w:rPr>
              <w:t>2</w:t>
            </w:r>
            <w:r w:rsidR="009257CF">
              <w:rPr>
                <w:rFonts w:ascii="Times New Roman" w:eastAsia="Times New Roman" w:hAnsi="Times New Roman" w:cs="Times New Roman"/>
                <w:bCs/>
                <w:i/>
                <w:kern w:val="28"/>
                <w:sz w:val="30"/>
                <w:szCs w:val="30"/>
                <w:lang w:val="nl-NL" w:eastAsia="en-US"/>
              </w:rPr>
              <w:t>0</w:t>
            </w:r>
            <w:r w:rsidR="00DB7DA2">
              <w:rPr>
                <w:rFonts w:ascii="Times New Roman" w:eastAsia="Times New Roman" w:hAnsi="Times New Roman" w:cs="Times New Roman"/>
                <w:bCs/>
                <w:i/>
                <w:kern w:val="28"/>
                <w:sz w:val="30"/>
                <w:szCs w:val="30"/>
                <w:lang w:val="nl-NL" w:eastAsia="en-US"/>
              </w:rPr>
              <w:t xml:space="preserve">  tháng  </w:t>
            </w:r>
            <w:r>
              <w:rPr>
                <w:rFonts w:ascii="Times New Roman" w:eastAsia="Times New Roman" w:hAnsi="Times New Roman" w:cs="Times New Roman"/>
                <w:bCs/>
                <w:i/>
                <w:kern w:val="28"/>
                <w:sz w:val="30"/>
                <w:szCs w:val="30"/>
                <w:lang w:val="nl-NL" w:eastAsia="en-US"/>
              </w:rPr>
              <w:t>10</w:t>
            </w:r>
            <w:r w:rsidR="009257CF">
              <w:rPr>
                <w:rFonts w:ascii="Times New Roman" w:eastAsia="Times New Roman" w:hAnsi="Times New Roman" w:cs="Times New Roman"/>
                <w:bCs/>
                <w:i/>
                <w:kern w:val="28"/>
                <w:sz w:val="30"/>
                <w:szCs w:val="30"/>
                <w:lang w:val="nl-NL" w:eastAsia="en-US"/>
              </w:rPr>
              <w:t xml:space="preserve"> </w:t>
            </w:r>
            <w:r w:rsidR="00DB7DA2">
              <w:rPr>
                <w:rFonts w:ascii="Times New Roman" w:eastAsia="Times New Roman" w:hAnsi="Times New Roman" w:cs="Times New Roman"/>
                <w:bCs/>
                <w:i/>
                <w:kern w:val="28"/>
                <w:sz w:val="30"/>
                <w:szCs w:val="30"/>
                <w:lang w:val="nl-NL" w:eastAsia="en-US"/>
              </w:rPr>
              <w:t xml:space="preserve"> năm 2026</w:t>
            </w:r>
          </w:p>
          <w:p w14:paraId="4A98F345" w14:textId="46B81D15" w:rsidR="001E5DB2" w:rsidRDefault="00DB7DA2">
            <w:pPr>
              <w:tabs>
                <w:tab w:val="center" w:pos="4320"/>
                <w:tab w:val="right" w:pos="8640"/>
              </w:tabs>
              <w:spacing w:after="0" w:line="240" w:lineRule="auto"/>
              <w:jc w:val="center"/>
              <w:rPr>
                <w:rFonts w:ascii="Times New Roman" w:eastAsia="Times New Roman" w:hAnsi="Times New Roman" w:cs="Times New Roman"/>
                <w:b/>
                <w:sz w:val="24"/>
                <w:szCs w:val="24"/>
                <w:lang w:val="nl-NL" w:eastAsia="en-US"/>
              </w:rPr>
            </w:pPr>
            <w:r>
              <w:rPr>
                <w:rFonts w:ascii="Times New Roman" w:eastAsia="Times New Roman" w:hAnsi="Times New Roman" w:cs="Times New Roman"/>
                <w:b/>
                <w:sz w:val="24"/>
                <w:szCs w:val="24"/>
                <w:lang w:val="nl-NL" w:eastAsia="en-US"/>
              </w:rPr>
              <w:t>ĐẠI DIỆN</w:t>
            </w:r>
          </w:p>
          <w:p w14:paraId="68B98AB6"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310B507E"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1A1BCC97"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37847607"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6FB0B4B8"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6911F04D"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703CA4BE" w14:textId="6A6DF48F" w:rsidR="001E5DB2" w:rsidRDefault="00322D61">
            <w:pPr>
              <w:spacing w:after="0" w:line="240" w:lineRule="auto"/>
              <w:jc w:val="center"/>
              <w:rPr>
                <w:rFonts w:ascii="Times New Roman" w:eastAsia="Times New Roman" w:hAnsi="Times New Roman" w:cs="Times New Roman"/>
                <w:sz w:val="24"/>
                <w:szCs w:val="24"/>
                <w:lang w:val="nl-NL" w:eastAsia="en-US"/>
              </w:rPr>
            </w:pPr>
            <w:r>
              <w:rPr>
                <w:rFonts w:ascii="Times New Roman" w:eastAsia="Times New Roman" w:hAnsi="Times New Roman" w:cs="Times New Roman"/>
                <w:b/>
                <w:sz w:val="28"/>
                <w:szCs w:val="24"/>
                <w:lang w:val="nl-NL" w:eastAsia="en-US"/>
              </w:rPr>
              <w:t>Nguyễn Văn Bội</w:t>
            </w:r>
          </w:p>
        </w:tc>
      </w:tr>
    </w:tbl>
    <w:p w14:paraId="60DEA679" w14:textId="77777777" w:rsidR="001E5DB2" w:rsidRDefault="001E5DB2"/>
    <w:sectPr w:rsidR="001E5DB2">
      <w:footerReference w:type="default" r:id="rId8"/>
      <w:pgSz w:w="11907" w:h="16840"/>
      <w:pgMar w:top="1134" w:right="1134" w:bottom="1134" w:left="1644"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11A0A" w14:textId="77777777" w:rsidR="00EB5B2D" w:rsidRDefault="00EB5B2D">
      <w:pPr>
        <w:spacing w:line="240" w:lineRule="auto"/>
      </w:pPr>
      <w:r>
        <w:separator/>
      </w:r>
    </w:p>
  </w:endnote>
  <w:endnote w:type="continuationSeparator" w:id="0">
    <w:p w14:paraId="02CB0DFB" w14:textId="77777777" w:rsidR="00EB5B2D" w:rsidRDefault="00EB5B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2489196"/>
      <w:docPartObj>
        <w:docPartGallery w:val="AutoText"/>
      </w:docPartObj>
    </w:sdtPr>
    <w:sdtContent>
      <w:p w14:paraId="1490220F" w14:textId="77777777" w:rsidR="001E5DB2" w:rsidRDefault="00DB7DA2">
        <w:pPr>
          <w:pStyle w:val="Footer"/>
          <w:jc w:val="center"/>
        </w:pPr>
        <w:r>
          <w:fldChar w:fldCharType="begin"/>
        </w:r>
        <w:r>
          <w:instrText xml:space="preserve"> PAGE   \* MERGEFORMAT </w:instrText>
        </w:r>
        <w:r>
          <w:fldChar w:fldCharType="separate"/>
        </w:r>
        <w:r w:rsidR="005A6790">
          <w:rPr>
            <w:noProof/>
          </w:rPr>
          <w:t>1</w:t>
        </w:r>
        <w:r>
          <w:fldChar w:fldCharType="end"/>
        </w:r>
      </w:p>
    </w:sdtContent>
  </w:sdt>
  <w:p w14:paraId="7877571D" w14:textId="77777777" w:rsidR="001E5DB2" w:rsidRDefault="001E5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DAF936" w14:textId="77777777" w:rsidR="00EB5B2D" w:rsidRDefault="00EB5B2D">
      <w:pPr>
        <w:spacing w:after="0"/>
      </w:pPr>
      <w:r>
        <w:separator/>
      </w:r>
    </w:p>
  </w:footnote>
  <w:footnote w:type="continuationSeparator" w:id="0">
    <w:p w14:paraId="5765EBAF" w14:textId="77777777" w:rsidR="00EB5B2D" w:rsidRDefault="00EB5B2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3E"/>
    <w:rsid w:val="00005F78"/>
    <w:rsid w:val="000137CB"/>
    <w:rsid w:val="00015AB8"/>
    <w:rsid w:val="000463A1"/>
    <w:rsid w:val="0005134C"/>
    <w:rsid w:val="0005594F"/>
    <w:rsid w:val="0005645D"/>
    <w:rsid w:val="00060021"/>
    <w:rsid w:val="00064BA0"/>
    <w:rsid w:val="000729E6"/>
    <w:rsid w:val="00097A1D"/>
    <w:rsid w:val="000A76F0"/>
    <w:rsid w:val="000A7A7A"/>
    <w:rsid w:val="000B1C5D"/>
    <w:rsid w:val="000D4704"/>
    <w:rsid w:val="000D658A"/>
    <w:rsid w:val="000F5AD3"/>
    <w:rsid w:val="001030DF"/>
    <w:rsid w:val="00103AAE"/>
    <w:rsid w:val="00103C62"/>
    <w:rsid w:val="001060A3"/>
    <w:rsid w:val="001168CA"/>
    <w:rsid w:val="00134BE7"/>
    <w:rsid w:val="0014027F"/>
    <w:rsid w:val="00157A3D"/>
    <w:rsid w:val="001632DB"/>
    <w:rsid w:val="00167259"/>
    <w:rsid w:val="00167969"/>
    <w:rsid w:val="00173F2F"/>
    <w:rsid w:val="001774EE"/>
    <w:rsid w:val="0018029F"/>
    <w:rsid w:val="0018729F"/>
    <w:rsid w:val="001A359F"/>
    <w:rsid w:val="001B5A56"/>
    <w:rsid w:val="001C70A1"/>
    <w:rsid w:val="001E1712"/>
    <w:rsid w:val="001E3CEF"/>
    <w:rsid w:val="001E5DB2"/>
    <w:rsid w:val="0020678B"/>
    <w:rsid w:val="002108D5"/>
    <w:rsid w:val="00212F6C"/>
    <w:rsid w:val="002146F7"/>
    <w:rsid w:val="00225C4D"/>
    <w:rsid w:val="0025466F"/>
    <w:rsid w:val="00264BA0"/>
    <w:rsid w:val="002846BB"/>
    <w:rsid w:val="002B39A4"/>
    <w:rsid w:val="002C5669"/>
    <w:rsid w:val="002C7D0B"/>
    <w:rsid w:val="002D4E14"/>
    <w:rsid w:val="002E7A00"/>
    <w:rsid w:val="002F3A56"/>
    <w:rsid w:val="002F5B45"/>
    <w:rsid w:val="003220B2"/>
    <w:rsid w:val="00322D61"/>
    <w:rsid w:val="00331A26"/>
    <w:rsid w:val="00333CA8"/>
    <w:rsid w:val="003413D8"/>
    <w:rsid w:val="003415B5"/>
    <w:rsid w:val="003453C1"/>
    <w:rsid w:val="00356988"/>
    <w:rsid w:val="00360C69"/>
    <w:rsid w:val="00370DEC"/>
    <w:rsid w:val="003734A7"/>
    <w:rsid w:val="003810B8"/>
    <w:rsid w:val="00394FE1"/>
    <w:rsid w:val="003B0878"/>
    <w:rsid w:val="003D1ACF"/>
    <w:rsid w:val="003F2E39"/>
    <w:rsid w:val="004022F3"/>
    <w:rsid w:val="00403A79"/>
    <w:rsid w:val="004226AE"/>
    <w:rsid w:val="00425136"/>
    <w:rsid w:val="0044263C"/>
    <w:rsid w:val="00444093"/>
    <w:rsid w:val="00445994"/>
    <w:rsid w:val="0046173D"/>
    <w:rsid w:val="00464529"/>
    <w:rsid w:val="004747CE"/>
    <w:rsid w:val="00487BB3"/>
    <w:rsid w:val="00491A5C"/>
    <w:rsid w:val="004935A5"/>
    <w:rsid w:val="004A3573"/>
    <w:rsid w:val="004B14F9"/>
    <w:rsid w:val="004C0340"/>
    <w:rsid w:val="004C49C6"/>
    <w:rsid w:val="004C6CEA"/>
    <w:rsid w:val="004C7D52"/>
    <w:rsid w:val="004D5C76"/>
    <w:rsid w:val="0050677C"/>
    <w:rsid w:val="0051739E"/>
    <w:rsid w:val="00523314"/>
    <w:rsid w:val="00542303"/>
    <w:rsid w:val="00543732"/>
    <w:rsid w:val="00545A0F"/>
    <w:rsid w:val="0056246B"/>
    <w:rsid w:val="00572419"/>
    <w:rsid w:val="00573424"/>
    <w:rsid w:val="00596146"/>
    <w:rsid w:val="005A6790"/>
    <w:rsid w:val="005C7700"/>
    <w:rsid w:val="005F0A71"/>
    <w:rsid w:val="00612B41"/>
    <w:rsid w:val="006209E6"/>
    <w:rsid w:val="006360A3"/>
    <w:rsid w:val="0065303A"/>
    <w:rsid w:val="0065702F"/>
    <w:rsid w:val="006661B8"/>
    <w:rsid w:val="0067145D"/>
    <w:rsid w:val="00680523"/>
    <w:rsid w:val="00684DD4"/>
    <w:rsid w:val="006B0BA3"/>
    <w:rsid w:val="006D3BA1"/>
    <w:rsid w:val="006E1D0A"/>
    <w:rsid w:val="006F05D4"/>
    <w:rsid w:val="006F0E47"/>
    <w:rsid w:val="006F2FF1"/>
    <w:rsid w:val="006F5E15"/>
    <w:rsid w:val="007020BD"/>
    <w:rsid w:val="00702945"/>
    <w:rsid w:val="007130FE"/>
    <w:rsid w:val="0071329F"/>
    <w:rsid w:val="007162F7"/>
    <w:rsid w:val="00730023"/>
    <w:rsid w:val="0075012E"/>
    <w:rsid w:val="007507F0"/>
    <w:rsid w:val="00754D54"/>
    <w:rsid w:val="00772D3F"/>
    <w:rsid w:val="00784CD3"/>
    <w:rsid w:val="00787781"/>
    <w:rsid w:val="00787DAC"/>
    <w:rsid w:val="0079010F"/>
    <w:rsid w:val="007B3C8C"/>
    <w:rsid w:val="007B4779"/>
    <w:rsid w:val="007D4155"/>
    <w:rsid w:val="007D4F58"/>
    <w:rsid w:val="007D7E32"/>
    <w:rsid w:val="007E3B1A"/>
    <w:rsid w:val="007E7104"/>
    <w:rsid w:val="008010A2"/>
    <w:rsid w:val="00801F60"/>
    <w:rsid w:val="00813668"/>
    <w:rsid w:val="00822D60"/>
    <w:rsid w:val="008272D3"/>
    <w:rsid w:val="008336B7"/>
    <w:rsid w:val="008400E4"/>
    <w:rsid w:val="00847BBE"/>
    <w:rsid w:val="008506D1"/>
    <w:rsid w:val="00861DF1"/>
    <w:rsid w:val="00875B1C"/>
    <w:rsid w:val="00893963"/>
    <w:rsid w:val="00894FDD"/>
    <w:rsid w:val="008A5372"/>
    <w:rsid w:val="008B2039"/>
    <w:rsid w:val="008D3290"/>
    <w:rsid w:val="008E073B"/>
    <w:rsid w:val="008E2B18"/>
    <w:rsid w:val="008E3A92"/>
    <w:rsid w:val="008E6757"/>
    <w:rsid w:val="008F3F13"/>
    <w:rsid w:val="008F5554"/>
    <w:rsid w:val="008F645C"/>
    <w:rsid w:val="009004CC"/>
    <w:rsid w:val="00903FAA"/>
    <w:rsid w:val="00903FB2"/>
    <w:rsid w:val="00913238"/>
    <w:rsid w:val="00917900"/>
    <w:rsid w:val="00923548"/>
    <w:rsid w:val="009257CF"/>
    <w:rsid w:val="00934E0C"/>
    <w:rsid w:val="0093605D"/>
    <w:rsid w:val="009825B1"/>
    <w:rsid w:val="00984B49"/>
    <w:rsid w:val="00986A5C"/>
    <w:rsid w:val="009916E5"/>
    <w:rsid w:val="00991839"/>
    <w:rsid w:val="009921EF"/>
    <w:rsid w:val="00995EF3"/>
    <w:rsid w:val="009A66C3"/>
    <w:rsid w:val="009B19F8"/>
    <w:rsid w:val="009C6FD3"/>
    <w:rsid w:val="00A02878"/>
    <w:rsid w:val="00A040CE"/>
    <w:rsid w:val="00A04CDF"/>
    <w:rsid w:val="00A20677"/>
    <w:rsid w:val="00A2387A"/>
    <w:rsid w:val="00A238CB"/>
    <w:rsid w:val="00A266F3"/>
    <w:rsid w:val="00A365FC"/>
    <w:rsid w:val="00A50C09"/>
    <w:rsid w:val="00A56890"/>
    <w:rsid w:val="00A779A4"/>
    <w:rsid w:val="00A904A1"/>
    <w:rsid w:val="00A97094"/>
    <w:rsid w:val="00AA3001"/>
    <w:rsid w:val="00AB0AA1"/>
    <w:rsid w:val="00AB12F4"/>
    <w:rsid w:val="00AC5C54"/>
    <w:rsid w:val="00AF5282"/>
    <w:rsid w:val="00B04F15"/>
    <w:rsid w:val="00B13997"/>
    <w:rsid w:val="00B1469E"/>
    <w:rsid w:val="00B14BDE"/>
    <w:rsid w:val="00B17093"/>
    <w:rsid w:val="00B20D25"/>
    <w:rsid w:val="00B3763D"/>
    <w:rsid w:val="00B5105C"/>
    <w:rsid w:val="00B627D2"/>
    <w:rsid w:val="00B668B6"/>
    <w:rsid w:val="00B923F6"/>
    <w:rsid w:val="00B95842"/>
    <w:rsid w:val="00BA13A5"/>
    <w:rsid w:val="00BA488B"/>
    <w:rsid w:val="00BA7848"/>
    <w:rsid w:val="00BB1C8B"/>
    <w:rsid w:val="00BB4CD4"/>
    <w:rsid w:val="00BC22B2"/>
    <w:rsid w:val="00BC6095"/>
    <w:rsid w:val="00BD29AC"/>
    <w:rsid w:val="00BD2E85"/>
    <w:rsid w:val="00C15F2D"/>
    <w:rsid w:val="00C16DC8"/>
    <w:rsid w:val="00C2342E"/>
    <w:rsid w:val="00C30151"/>
    <w:rsid w:val="00C3111F"/>
    <w:rsid w:val="00C461BB"/>
    <w:rsid w:val="00C46989"/>
    <w:rsid w:val="00C52E7C"/>
    <w:rsid w:val="00C55B4D"/>
    <w:rsid w:val="00C62A23"/>
    <w:rsid w:val="00C84CB7"/>
    <w:rsid w:val="00C869BE"/>
    <w:rsid w:val="00C96199"/>
    <w:rsid w:val="00CA7FED"/>
    <w:rsid w:val="00CC476B"/>
    <w:rsid w:val="00CC63FE"/>
    <w:rsid w:val="00CD18E9"/>
    <w:rsid w:val="00CD630A"/>
    <w:rsid w:val="00CD68D4"/>
    <w:rsid w:val="00CF6300"/>
    <w:rsid w:val="00CF7FFC"/>
    <w:rsid w:val="00D03BA1"/>
    <w:rsid w:val="00D059BC"/>
    <w:rsid w:val="00D45B48"/>
    <w:rsid w:val="00D61983"/>
    <w:rsid w:val="00D75250"/>
    <w:rsid w:val="00D82363"/>
    <w:rsid w:val="00D82DBC"/>
    <w:rsid w:val="00D86993"/>
    <w:rsid w:val="00D8723E"/>
    <w:rsid w:val="00D94D3D"/>
    <w:rsid w:val="00D97846"/>
    <w:rsid w:val="00DA158D"/>
    <w:rsid w:val="00DA3056"/>
    <w:rsid w:val="00DA6C6B"/>
    <w:rsid w:val="00DB605D"/>
    <w:rsid w:val="00DB7DA2"/>
    <w:rsid w:val="00DC687A"/>
    <w:rsid w:val="00DC7EDF"/>
    <w:rsid w:val="00DD164D"/>
    <w:rsid w:val="00DD4B26"/>
    <w:rsid w:val="00DF39E1"/>
    <w:rsid w:val="00E07C70"/>
    <w:rsid w:val="00E126B8"/>
    <w:rsid w:val="00E15108"/>
    <w:rsid w:val="00E401C5"/>
    <w:rsid w:val="00E56509"/>
    <w:rsid w:val="00E619F0"/>
    <w:rsid w:val="00EA26BC"/>
    <w:rsid w:val="00EB43E8"/>
    <w:rsid w:val="00EB5B2D"/>
    <w:rsid w:val="00EB7EF6"/>
    <w:rsid w:val="00EC00FD"/>
    <w:rsid w:val="00EC194E"/>
    <w:rsid w:val="00EC7854"/>
    <w:rsid w:val="00ED652A"/>
    <w:rsid w:val="00EE4AD2"/>
    <w:rsid w:val="00F0719A"/>
    <w:rsid w:val="00F16E7B"/>
    <w:rsid w:val="00F52E21"/>
    <w:rsid w:val="00F77C59"/>
    <w:rsid w:val="00F811FA"/>
    <w:rsid w:val="00F87A6D"/>
    <w:rsid w:val="00F9432D"/>
    <w:rsid w:val="00F975E2"/>
    <w:rsid w:val="00FA24BB"/>
    <w:rsid w:val="00FA5D4B"/>
    <w:rsid w:val="00FB5FA3"/>
    <w:rsid w:val="00FC53CD"/>
    <w:rsid w:val="00FD1DD7"/>
    <w:rsid w:val="00FD6061"/>
    <w:rsid w:val="00FE303E"/>
    <w:rsid w:val="00FF299F"/>
    <w:rsid w:val="00FF6F42"/>
    <w:rsid w:val="03C323C1"/>
    <w:rsid w:val="164410F8"/>
    <w:rsid w:val="51DE2473"/>
    <w:rsid w:val="59337A3F"/>
    <w:rsid w:val="5F771394"/>
    <w:rsid w:val="7BD724F1"/>
    <w:rsid w:val="7CF86A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7CCB527"/>
  <w15:docId w15:val="{6E4413D5-CCB7-455B-A622-F3DC26B8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qFormat/>
    <w:rPr>
      <w:rFonts w:ascii="Times New Roman" w:eastAsia="Times New Roman" w:hAnsi="Times New Roman" w:cs="Times New Roman"/>
      <w:sz w:val="28"/>
      <w:szCs w:val="28"/>
    </w:rPr>
  </w:style>
  <w:style w:type="paragraph" w:customStyle="1" w:styleId="Khc0">
    <w:name w:val="Khác"/>
    <w:basedOn w:val="Normal"/>
    <w:link w:val="Khc"/>
    <w:qFormat/>
    <w:pPr>
      <w:widowControl w:val="0"/>
      <w:spacing w:after="0" w:line="240"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8069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3A51C63-60E0-4A7D-89DC-F2E5520EDDB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26</cp:revision>
  <cp:lastPrinted>2025-07-30T10:04:00Z</cp:lastPrinted>
  <dcterms:created xsi:type="dcterms:W3CDTF">2026-06-25T03:44:00Z</dcterms:created>
  <dcterms:modified xsi:type="dcterms:W3CDTF">2026-10-11T07:49:00Z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5D590C097AE14C0A9EA9A98A20D1CEEC_12</vt:lpwstr>
  </property>
</Properties>
</file>