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47" w:type="dxa"/>
        <w:jc w:val="center"/>
        <w:tblLayout w:type="autofit"/>
        <w:tblCellMar>
          <w:top w:w="0" w:type="dxa"/>
          <w:left w:w="108" w:type="dxa"/>
          <w:bottom w:w="0" w:type="dxa"/>
          <w:right w:w="108" w:type="dxa"/>
        </w:tblCellMar>
      </w:tblPr>
      <w:tblGrid>
        <w:gridCol w:w="4050"/>
        <w:gridCol w:w="5597"/>
      </w:tblGrid>
      <w:tr w14:paraId="58C90104">
        <w:tblPrEx>
          <w:tblCellMar>
            <w:top w:w="0" w:type="dxa"/>
            <w:left w:w="108" w:type="dxa"/>
            <w:bottom w:w="0" w:type="dxa"/>
            <w:right w:w="108" w:type="dxa"/>
          </w:tblCellMar>
        </w:tblPrEx>
        <w:trPr>
          <w:trHeight w:val="1438" w:hRule="atLeast"/>
          <w:jc w:val="center"/>
        </w:trPr>
        <w:tc>
          <w:tcPr>
            <w:tcW w:w="4050" w:type="dxa"/>
          </w:tcPr>
          <w:p w14:paraId="02122FD0">
            <w:pPr>
              <w:tabs>
                <w:tab w:val="left" w:pos="2066"/>
              </w:tabs>
              <w:jc w:val="center"/>
              <w:rPr>
                <w:rFonts w:ascii="Times New Roman" w:hAnsi="Times New Roman" w:eastAsia="Times New Roman" w:cs="Times New Roman"/>
                <w:b/>
                <w:bCs/>
                <w:sz w:val="24"/>
                <w:szCs w:val="24"/>
                <w:lang w:eastAsia="en-US"/>
              </w:rPr>
            </w:pPr>
            <w:r>
              <w:rPr>
                <w:rFonts w:ascii="Times New Roman" w:hAnsi="Times New Roman" w:eastAsia="Times New Roman" w:cs="Times New Roman"/>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737235</wp:posOffset>
                      </wp:positionH>
                      <wp:positionV relativeFrom="paragraph">
                        <wp:posOffset>415290</wp:posOffset>
                      </wp:positionV>
                      <wp:extent cx="940435" cy="0"/>
                      <wp:effectExtent l="0" t="0" r="12065"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flipV="1">
                                <a:off x="0" y="0"/>
                                <a:ext cx="9404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58.05pt;margin-top:32.7pt;height:0pt;width:74.05pt;z-index:251659264;mso-width-relative:page;mso-height-relative:page;" filled="f" stroked="t" coordsize="21600,21600" o:gfxdata="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idJ7VAAAACQEAAA8AAAAAAAAAAQAg&#10;AAAAIgAAAGRycy9kb3ducmV2LnhtbFBLAQIUABQAAAAIAIdO4kA+27Rd2AEAALYDAAAOAAAAAAAA&#10;AAEAIAAAACQBAABkcnMvZTJvRG9jLnhtbFBLBQYAAAAABgAGAFkBAABuBQAAAAA=&#10;">
                      <v:fill on="f" focussize="0,0"/>
                      <v:stroke color="#000000" joinstyle="round"/>
                      <v:imagedata o:title=""/>
                      <o:lock v:ext="edit" aspectratio="f"/>
                    </v:line>
                  </w:pict>
                </mc:Fallback>
              </mc:AlternateContent>
            </w:r>
            <w:r>
              <w:rPr>
                <w:rFonts w:ascii="Times New Roman" w:hAnsi="Times New Roman" w:eastAsia="Times New Roman" w:cs="Times New Roman"/>
                <w:b/>
                <w:sz w:val="24"/>
                <w:szCs w:val="24"/>
                <w:lang w:eastAsia="en-US"/>
              </w:rPr>
              <w:t>HỢP TÁC XÃ SẢN XUẤT VÀ TIÊU THỤ MỲ CHŨ SỐ 1</w:t>
            </w:r>
          </w:p>
          <w:p w14:paraId="2222A0B4">
            <w:pPr>
              <w:spacing w:after="0" w:line="240" w:lineRule="auto"/>
              <w:rPr>
                <w:rFonts w:ascii="Times New Roman" w:hAnsi="Times New Roman" w:eastAsia="Times New Roman" w:cs="Times New Roman"/>
                <w:sz w:val="24"/>
                <w:szCs w:val="24"/>
                <w:lang w:eastAsia="en-US"/>
              </w:rPr>
            </w:pPr>
          </w:p>
          <w:p w14:paraId="66018C51">
            <w:pPr>
              <w:spacing w:after="0" w:line="240" w:lineRule="auto"/>
              <w:jc w:val="center"/>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Số: 01/2026/HTX</w:t>
            </w:r>
          </w:p>
        </w:tc>
        <w:tc>
          <w:tcPr>
            <w:tcW w:w="5597" w:type="dxa"/>
          </w:tcPr>
          <w:p w14:paraId="23772940">
            <w:pPr>
              <w:spacing w:after="0" w:line="240" w:lineRule="auto"/>
              <w:jc w:val="center"/>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lang w:eastAsia="en-US"/>
              </w:rPr>
              <w:t>CỘNG HOÀ XÃ HỘI CHỦ NGHĨA VIỆT NAM</w:t>
            </w:r>
          </w:p>
          <w:p w14:paraId="49F9636B">
            <w:pPr>
              <w:spacing w:after="0" w:line="240" w:lineRule="auto"/>
              <w:jc w:val="center"/>
              <w:rPr>
                <w:rFonts w:ascii="Times New Roman" w:hAnsi="Times New Roman" w:eastAsia="Times New Roman" w:cs="Times New Roman"/>
                <w:b/>
                <w:bCs/>
                <w:sz w:val="28"/>
                <w:szCs w:val="28"/>
                <w:lang w:eastAsia="en-US"/>
              </w:rPr>
            </w:pPr>
            <w:r>
              <w:rPr>
                <w:rFonts w:ascii="Times New Roman" w:hAnsi="Times New Roman" w:eastAsia="Times New Roman" w:cs="Times New Roman"/>
                <w:b/>
                <w:bCs/>
                <w:sz w:val="28"/>
                <w:szCs w:val="28"/>
                <w:lang w:eastAsia="en-US"/>
              </w:rPr>
              <w:t>Độc lập - Tự do - Hạnh phúc</w:t>
            </w:r>
          </w:p>
          <w:p w14:paraId="53A934F8">
            <w:pPr>
              <w:spacing w:after="0" w:line="240" w:lineRule="auto"/>
              <w:rPr>
                <w:rFonts w:ascii="Times New Roman" w:hAnsi="Times New Roman" w:eastAsia="Times New Roman" w:cs="Times New Roman"/>
                <w:i/>
                <w:iCs/>
                <w:sz w:val="26"/>
                <w:szCs w:val="26"/>
                <w:lang w:eastAsia="en-US"/>
              </w:rPr>
            </w:pPr>
            <w:r>
              <w:rPr>
                <w:rFonts w:ascii="Times New Roman" w:hAnsi="Times New Roman" w:eastAsia="Times New Roman" w:cs="Times New Roman"/>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577215</wp:posOffset>
                      </wp:positionH>
                      <wp:positionV relativeFrom="paragraph">
                        <wp:posOffset>17780</wp:posOffset>
                      </wp:positionV>
                      <wp:extent cx="2169795" cy="0"/>
                      <wp:effectExtent l="8255" t="7620" r="12700" b="1143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flipV="1">
                                <a:off x="0" y="0"/>
                                <a:ext cx="216979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45.45pt;margin-top:1.4pt;height:0pt;width:170.85pt;z-index:251661312;mso-width-relative:page;mso-height-relative:page;" filled="f" stroked="t" coordsize="21600,21600" o:gfxdata="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nbcHTAAAABgEAAA8AAAAAAAAAAQAg&#10;AAAAIgAAAGRycy9kb3ducmV2LnhtbFBLAQIUABQAAAAIAIdO4kBBgaaO2gEAALcDAAAOAAAAAAAA&#10;AAEAIAAAACIBAABkcnMvZTJvRG9jLnhtbFBLBQYAAAAABgAGAFkBAABuBQAAAAA=&#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697230</wp:posOffset>
                      </wp:positionH>
                      <wp:positionV relativeFrom="paragraph">
                        <wp:posOffset>48895</wp:posOffset>
                      </wp:positionV>
                      <wp:extent cx="0" cy="0"/>
                      <wp:effectExtent l="13970" t="10160" r="5080" b="889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4.9pt;margin-top:3.85pt;height:0pt;width:0pt;z-index:251660288;mso-width-relative:page;mso-height-relative:page;" filled="f" stroked="t" coordsize="21600,21600" o:gfxdata="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AYCdjRAAAABwEAAA8AAAAAAAAAAQAgAAAAIgAAAGRycy9kb3ducmV2&#10;LnhtbFBLAQIUABQAAAAIAIdO4kAk0gIhygEAAKcDAAAOAAAAAAAAAAEAIAAAACABAABkcnMvZTJv&#10;RG9jLnhtbFBLBQYAAAAABgAGAFkBAABcBQAAAAA=&#10;">
                      <v:fill on="f" focussize="0,0"/>
                      <v:stroke color="#000000" joinstyle="round"/>
                      <v:imagedata o:title=""/>
                      <o:lock v:ext="edit" aspectratio="f"/>
                    </v:line>
                  </w:pict>
                </mc:Fallback>
              </mc:AlternateContent>
            </w:r>
          </w:p>
          <w:p w14:paraId="19D53C10">
            <w:pPr>
              <w:spacing w:after="0" w:line="240" w:lineRule="auto"/>
              <w:jc w:val="center"/>
              <w:rPr>
                <w:rFonts w:ascii="Times New Roman" w:hAnsi="Times New Roman" w:eastAsia="Times New Roman" w:cs="Times New Roman"/>
                <w:sz w:val="28"/>
                <w:szCs w:val="28"/>
                <w:lang w:eastAsia="en-US"/>
              </w:rPr>
            </w:pPr>
            <w:r>
              <w:rPr>
                <w:rFonts w:ascii="Times New Roman" w:hAnsi="Times New Roman" w:eastAsia="Times New Roman" w:cs="Times New Roman"/>
                <w:i/>
                <w:iCs/>
                <w:sz w:val="28"/>
                <w:szCs w:val="28"/>
                <w:lang w:eastAsia="en-US"/>
              </w:rPr>
              <w:t xml:space="preserve">Nam Dương, ngày  </w:t>
            </w:r>
            <w:r>
              <w:rPr>
                <w:rFonts w:ascii="Times New Roman" w:hAnsi="Times New Roman" w:eastAsia="Times New Roman" w:cs="Times New Roman"/>
                <w:b/>
                <w:bCs/>
                <w:i/>
                <w:iCs/>
                <w:sz w:val="28"/>
                <w:szCs w:val="28"/>
                <w:lang w:eastAsia="en-US"/>
              </w:rPr>
              <w:t>05</w:t>
            </w:r>
            <w:r>
              <w:rPr>
                <w:rFonts w:ascii="Times New Roman" w:hAnsi="Times New Roman" w:eastAsia="Times New Roman" w:cs="Times New Roman"/>
                <w:i/>
                <w:iCs/>
                <w:sz w:val="28"/>
                <w:szCs w:val="28"/>
                <w:lang w:eastAsia="en-US"/>
              </w:rPr>
              <w:t xml:space="preserve"> tháng </w:t>
            </w:r>
            <w:r>
              <w:rPr>
                <w:rFonts w:ascii="Times New Roman" w:hAnsi="Times New Roman" w:eastAsia="Times New Roman" w:cs="Times New Roman"/>
                <w:b/>
                <w:bCs/>
                <w:i/>
                <w:iCs/>
                <w:sz w:val="28"/>
                <w:szCs w:val="28"/>
                <w:lang w:eastAsia="en-US"/>
              </w:rPr>
              <w:t xml:space="preserve"> 6  </w:t>
            </w:r>
            <w:r>
              <w:rPr>
                <w:rFonts w:ascii="Times New Roman" w:hAnsi="Times New Roman" w:eastAsia="Times New Roman" w:cs="Times New Roman"/>
                <w:i/>
                <w:iCs/>
                <w:sz w:val="28"/>
                <w:szCs w:val="28"/>
                <w:lang w:eastAsia="en-US"/>
              </w:rPr>
              <w:t xml:space="preserve">năm </w:t>
            </w:r>
            <w:r>
              <w:rPr>
                <w:rFonts w:ascii="Times New Roman" w:hAnsi="Times New Roman" w:eastAsia="Times New Roman" w:cs="Times New Roman"/>
                <w:bCs/>
                <w:i/>
                <w:iCs/>
                <w:sz w:val="28"/>
                <w:szCs w:val="28"/>
                <w:lang w:eastAsia="en-US"/>
              </w:rPr>
              <w:t>2026</w:t>
            </w:r>
          </w:p>
        </w:tc>
      </w:tr>
    </w:tbl>
    <w:p w14:paraId="02C56CEF">
      <w:pPr>
        <w:spacing w:after="0" w:line="240" w:lineRule="auto"/>
        <w:jc w:val="center"/>
        <w:rPr>
          <w:rFonts w:ascii="Times New Roman" w:hAnsi="Times New Roman" w:eastAsia="Times New Roman" w:cs="Times New Roman"/>
          <w:b/>
          <w:bCs/>
          <w:sz w:val="28"/>
          <w:szCs w:val="28"/>
          <w:lang w:eastAsia="en-US"/>
        </w:rPr>
      </w:pPr>
      <w:r>
        <w:rPr>
          <w:rFonts w:ascii="Times New Roman" w:hAnsi="Times New Roman" w:eastAsia="Times New Roman" w:cs="Times New Roman"/>
          <w:b/>
          <w:bCs/>
          <w:sz w:val="28"/>
          <w:szCs w:val="28"/>
          <w:lang w:eastAsia="en-US"/>
        </w:rPr>
        <w:t>QUYẾT ĐỊNH</w:t>
      </w:r>
    </w:p>
    <w:p w14:paraId="3EA5E4A8">
      <w:pPr>
        <w:spacing w:after="0" w:line="240" w:lineRule="auto"/>
        <w:jc w:val="center"/>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Về việc ban hành và công bố áp dụng tiêu chuẩn cơ sở</w:t>
      </w:r>
    </w:p>
    <w:p w14:paraId="4E0AA62B">
      <w:pPr>
        <w:spacing w:after="0" w:line="240" w:lineRule="auto"/>
        <w:jc w:val="center"/>
        <w:rPr>
          <w:rFonts w:ascii="Times New Roman" w:hAnsi="Times New Roman" w:eastAsia="Times New Roman" w:cs="Times New Roman"/>
          <w:b/>
          <w:bCs/>
          <w:sz w:val="28"/>
          <w:szCs w:val="28"/>
          <w:lang w:eastAsia="en-US"/>
        </w:rPr>
      </w:pPr>
      <w:r>
        <w:rPr>
          <w:rFonts w:ascii="Times New Roman" w:hAnsi="Times New Roman" w:eastAsia="Times New Roman" w:cs="Times New Roman"/>
          <w:b/>
          <w:bCs/>
          <w:sz w:val="28"/>
          <w:szCs w:val="28"/>
          <w:lang w:eastAsia="en-US"/>
        </w:rPr>
        <mc:AlternateContent>
          <mc:Choice Requires="wps">
            <w:drawing>
              <wp:anchor distT="0" distB="0" distL="114300" distR="114300" simplePos="0" relativeHeight="251662336" behindDoc="0" locked="0" layoutInCell="1" allowOverlap="1">
                <wp:simplePos x="0" y="0"/>
                <wp:positionH relativeFrom="column">
                  <wp:posOffset>2174240</wp:posOffset>
                </wp:positionH>
                <wp:positionV relativeFrom="paragraph">
                  <wp:posOffset>22860</wp:posOffset>
                </wp:positionV>
                <wp:extent cx="1866900" cy="0"/>
                <wp:effectExtent l="8255" t="6985" r="10795" b="12065"/>
                <wp:wrapNone/>
                <wp:docPr id="8" name="Straight Connector 8"/>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1.2pt;margin-top:1.8pt;height:0pt;width:147pt;z-index:251662336;mso-width-relative:page;mso-height-relative:page;" filled="f" stroked="t" coordsize="21600,21600" o:gfxdata="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&#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SWxYdMAAAAHAQAADwAAAAAAAAABACAAAAAiAAAA&#10;ZHJzL2Rvd25yZXYueG1sUEsBAhQAFAAAAAgAh07iQDq2QEDTAQAArQMAAA4AAAAAAAAAAQAgAAAA&#10;IgEAAGRycy9lMm9Eb2MueG1sUEsFBgAAAAAGAAYAWQEAAGcFAAAAAA==&#10;">
                <v:fill on="f" focussize="0,0"/>
                <v:stroke color="#000000" joinstyle="round"/>
                <v:imagedata o:title=""/>
                <o:lock v:ext="edit" aspectratio="f"/>
              </v:line>
            </w:pict>
          </mc:Fallback>
        </mc:AlternateContent>
      </w:r>
    </w:p>
    <w:p w14:paraId="13520122">
      <w:pPr>
        <w:tabs>
          <w:tab w:val="left" w:pos="2066"/>
        </w:tabs>
        <w:spacing w:after="0" w:line="240" w:lineRule="auto"/>
        <w:jc w:val="center"/>
        <w:rPr>
          <w:rFonts w:ascii="Times New Roman" w:hAnsi="Times New Roman" w:eastAsia="Times New Roman" w:cs="Times New Roman"/>
          <w:b/>
          <w:sz w:val="24"/>
          <w:szCs w:val="24"/>
          <w:lang w:eastAsia="en-US"/>
        </w:rPr>
      </w:pPr>
    </w:p>
    <w:p w14:paraId="51838B71">
      <w:pPr>
        <w:tabs>
          <w:tab w:val="left" w:pos="2066"/>
        </w:tabs>
        <w:jc w:val="center"/>
        <w:rPr>
          <w:rFonts w:ascii="Times New Roman" w:hAnsi="Times New Roman" w:eastAsia="Times New Roman" w:cs="Times New Roman"/>
          <w:b/>
          <w:bCs/>
          <w:sz w:val="24"/>
          <w:szCs w:val="24"/>
          <w:lang w:eastAsia="en-US"/>
        </w:rPr>
      </w:pPr>
      <w:r>
        <w:rPr>
          <w:rFonts w:ascii="Times New Roman" w:hAnsi="Times New Roman" w:eastAsia="Times New Roman" w:cs="Times New Roman"/>
          <w:b/>
          <w:sz w:val="24"/>
          <w:szCs w:val="24"/>
          <w:lang w:eastAsia="en-US"/>
        </w:rPr>
        <w:t>HỢP TÁC XÃ SẢN XUẤT VÀ TIÊU THỤ MỲ CHŨ SỐ 1</w:t>
      </w:r>
    </w:p>
    <w:p w14:paraId="080EA3D5">
      <w:pPr>
        <w:spacing w:before="120" w:after="120" w:line="300" w:lineRule="exact"/>
        <w:ind w:firstLine="720"/>
        <w:jc w:val="both"/>
        <w:rPr>
          <w:rFonts w:ascii="Times New Roman" w:hAnsi="Times New Roman" w:eastAsia="Times New Roman" w:cs="Times New Roman"/>
          <w:i/>
          <w:sz w:val="28"/>
          <w:szCs w:val="28"/>
          <w:lang w:val="nl-NL" w:eastAsia="en-US"/>
        </w:rPr>
      </w:pPr>
      <w:r>
        <w:rPr>
          <w:rFonts w:ascii="Times New Roman" w:hAnsi="Times New Roman" w:eastAsia="Times New Roman" w:cs="Times New Roman"/>
          <w:i/>
          <w:sz w:val="28"/>
          <w:szCs w:val="28"/>
          <w:lang w:val="nl-NL" w:eastAsia="en-US"/>
        </w:rPr>
        <w:t>Căn cứ Luật Tiêu chuẩn và quy chuẩn kỹ thuật số 31/VBHN-VPQH ngày 10/12/2018.</w:t>
      </w:r>
    </w:p>
    <w:p w14:paraId="4D1E3E1F">
      <w:pPr>
        <w:spacing w:before="120" w:after="120" w:line="300" w:lineRule="exact"/>
        <w:ind w:firstLine="720"/>
        <w:jc w:val="both"/>
        <w:rPr>
          <w:rFonts w:ascii="Times New Roman" w:hAnsi="Times New Roman" w:eastAsia="Times New Roman" w:cs="Times New Roman"/>
          <w:i/>
          <w:sz w:val="28"/>
          <w:szCs w:val="28"/>
          <w:lang w:val="nl-NL" w:eastAsia="en-US"/>
        </w:rPr>
      </w:pPr>
      <w:r>
        <w:rPr>
          <w:rFonts w:ascii="Times New Roman" w:hAnsi="Times New Roman" w:eastAsia="Times New Roman" w:cs="Times New Roman"/>
          <w:i/>
          <w:sz w:val="28"/>
          <w:szCs w:val="28"/>
          <w:lang w:val="nl-NL" w:eastAsia="en-US"/>
        </w:rPr>
        <w:t>Căn cứ Thông tư số 11/2021/TT-BKHCN ngày 18/11/2021 của Bộ Khoa học và Công nghệ Quy định chi tiết xây dựng và áp dụng tiêu chuẩn;</w:t>
      </w:r>
    </w:p>
    <w:p w14:paraId="6D2E2B8D">
      <w:pPr>
        <w:shd w:val="clear" w:color="auto" w:fill="FFFFFF"/>
        <w:spacing w:before="120" w:after="120" w:line="300" w:lineRule="exact"/>
        <w:ind w:firstLine="720"/>
        <w:jc w:val="both"/>
        <w:textAlignment w:val="baseline"/>
        <w:rPr>
          <w:rFonts w:ascii="Times New Roman" w:hAnsi="Times New Roman" w:eastAsia="Times New Roman" w:cs="Times New Roman"/>
          <w:i/>
          <w:sz w:val="28"/>
          <w:szCs w:val="28"/>
          <w:lang w:val="nl-NL" w:eastAsia="en-US"/>
        </w:rPr>
      </w:pPr>
      <w:r>
        <w:rPr>
          <w:rFonts w:ascii="Times New Roman" w:hAnsi="Times New Roman" w:eastAsia="Times New Roman" w:cs="Times New Roman"/>
          <w:i/>
          <w:sz w:val="28"/>
          <w:szCs w:val="28"/>
          <w:lang w:val="nl-NL" w:eastAsia="en-US"/>
        </w:rPr>
        <w:t>Căn cứ Nghị định số 15/2018/NĐ-CP ngày 02/02/2018 của Chính phủ Quy định chi tiết thi hành một số điều của Luật an toàn thực phẩm;</w:t>
      </w:r>
    </w:p>
    <w:p w14:paraId="2284220F">
      <w:pPr>
        <w:spacing w:before="120" w:after="0" w:line="240"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i/>
          <w:spacing w:val="-2"/>
          <w:sz w:val="28"/>
          <w:szCs w:val="28"/>
          <w:lang w:val="nl-NL" w:eastAsia="en-US"/>
        </w:rPr>
        <w:t xml:space="preserve">Căn cứ </w:t>
      </w:r>
      <w:r>
        <w:rPr>
          <w:rFonts w:ascii="Times New Roman" w:hAnsi="Times New Roman" w:cs="Times New Roman"/>
          <w:i/>
          <w:spacing w:val="-2"/>
          <w:sz w:val="28"/>
          <w:szCs w:val="28"/>
          <w:lang w:val="vi-VN"/>
        </w:rPr>
        <w:t>Giấy chứng nhận cơ sở đủ điều kiện ATTP số</w:t>
      </w:r>
      <w:r>
        <w:rPr>
          <w:rFonts w:ascii="Times New Roman" w:hAnsi="Times New Roman"/>
          <w:bCs/>
          <w:iCs/>
          <w:sz w:val="28"/>
          <w:szCs w:val="28"/>
        </w:rPr>
        <w:t xml:space="preserve">:   </w:t>
      </w:r>
      <w:r>
        <w:rPr>
          <w:rFonts w:ascii="Times New Roman" w:hAnsi="Times New Roman"/>
          <w:bCs/>
          <w:i/>
          <w:iCs/>
          <w:sz w:val="28"/>
          <w:szCs w:val="28"/>
        </w:rPr>
        <w:t>01/2025/GCNATTP-KT,HT&amp;ĐT ngày 04/6/2025 do phòng Kinh tế, Hạ tầng và Đô thị xã Chũ cấp.</w:t>
      </w:r>
      <w:r>
        <w:rPr>
          <w:rFonts w:ascii="Times New Roman" w:hAnsi="Times New Roman"/>
          <w:bCs/>
          <w:iCs/>
          <w:sz w:val="28"/>
          <w:szCs w:val="28"/>
        </w:rPr>
        <w:t xml:space="preserve">                           </w:t>
      </w:r>
      <w:r>
        <w:rPr>
          <w:rFonts w:ascii="Times New Roman" w:hAnsi="Times New Roman" w:eastAsia="Times New Roman" w:cs="Times New Roman"/>
          <w:b/>
          <w:bCs/>
          <w:sz w:val="28"/>
          <w:szCs w:val="28"/>
        </w:rPr>
        <w:t xml:space="preserve">                      </w:t>
      </w:r>
    </w:p>
    <w:p w14:paraId="767316CF">
      <w:pPr>
        <w:tabs>
          <w:tab w:val="left" w:pos="748"/>
        </w:tabs>
        <w:spacing w:before="120" w:after="0" w:line="240" w:lineRule="auto"/>
        <w:ind w:right="1031" w:firstLine="709"/>
        <w:jc w:val="both"/>
        <w:rPr>
          <w:rFonts w:ascii="Times New Roman" w:hAnsi="Times New Roman" w:eastAsia="Times New Roman" w:cs="Times New Roman"/>
          <w:i/>
          <w:sz w:val="28"/>
          <w:szCs w:val="28"/>
          <w:lang w:val="nl-NL" w:eastAsia="en-US"/>
        </w:rPr>
      </w:pPr>
      <w:r>
        <w:rPr>
          <w:rFonts w:ascii="Times New Roman" w:hAnsi="Times New Roman" w:eastAsia="Times New Roman" w:cs="Times New Roman"/>
          <w:i/>
          <w:sz w:val="28"/>
          <w:szCs w:val="28"/>
          <w:lang w:val="nl-NL" w:eastAsia="en-US"/>
        </w:rPr>
        <w:t>Căn cứ yêu cầu hoạt động sản xuất kinh doanh;</w:t>
      </w:r>
    </w:p>
    <w:p w14:paraId="54A95F74">
      <w:pPr>
        <w:tabs>
          <w:tab w:val="left" w:pos="360"/>
          <w:tab w:val="left" w:pos="2880"/>
        </w:tabs>
        <w:autoSpaceDE w:val="0"/>
        <w:autoSpaceDN w:val="0"/>
        <w:adjustRightInd w:val="0"/>
        <w:spacing w:before="120" w:after="0" w:line="240" w:lineRule="auto"/>
        <w:ind w:firstLine="709"/>
        <w:jc w:val="center"/>
        <w:rPr>
          <w:rFonts w:ascii="Times New Roman" w:hAnsi="Times New Roman" w:eastAsia="Times New Roman" w:cs="Times New Roman"/>
          <w:b/>
          <w:color w:val="000000"/>
          <w:sz w:val="28"/>
          <w:szCs w:val="28"/>
          <w:lang w:val="nl-NL" w:eastAsia="en-US"/>
        </w:rPr>
      </w:pPr>
      <w:r>
        <w:rPr>
          <w:rFonts w:ascii="Times New Roman" w:hAnsi="Times New Roman" w:eastAsia="Times New Roman" w:cs="Times New Roman"/>
          <w:b/>
          <w:color w:val="000000"/>
          <w:sz w:val="28"/>
          <w:szCs w:val="28"/>
          <w:lang w:val="nl-NL" w:eastAsia="en-US"/>
        </w:rPr>
        <w:t>QUYẾT ĐỊNH</w:t>
      </w:r>
    </w:p>
    <w:p w14:paraId="4BAC9B0B">
      <w:pPr>
        <w:tabs>
          <w:tab w:val="left" w:pos="360"/>
          <w:tab w:val="left" w:pos="2880"/>
        </w:tabs>
        <w:autoSpaceDE w:val="0"/>
        <w:autoSpaceDN w:val="0"/>
        <w:adjustRightInd w:val="0"/>
        <w:spacing w:before="120" w:after="0" w:line="240" w:lineRule="auto"/>
        <w:ind w:firstLine="709"/>
        <w:jc w:val="both"/>
        <w:rPr>
          <w:rFonts w:ascii="Times New Roman" w:hAnsi="Times New Roman" w:eastAsia="Times New Roman" w:cs="Times New Roman"/>
          <w:sz w:val="28"/>
          <w:szCs w:val="28"/>
          <w:lang w:val="nl-NL" w:eastAsia="en-US"/>
        </w:rPr>
      </w:pPr>
      <w:r>
        <w:rPr>
          <w:rFonts w:ascii="Times New Roman" w:hAnsi="Times New Roman" w:eastAsia="Times New Roman" w:cs="Times New Roman"/>
          <w:b/>
          <w:sz w:val="28"/>
          <w:szCs w:val="28"/>
          <w:lang w:val="nl-NL" w:eastAsia="en-US"/>
        </w:rPr>
        <w:t xml:space="preserve">Điều 1. </w:t>
      </w:r>
      <w:r>
        <w:rPr>
          <w:rFonts w:ascii="Times New Roman" w:hAnsi="Times New Roman" w:eastAsia="Times New Roman" w:cs="Times New Roman"/>
          <w:sz w:val="28"/>
          <w:szCs w:val="28"/>
          <w:lang w:val="nl-NL" w:eastAsia="en-US"/>
        </w:rPr>
        <w:t xml:space="preserve">Ban hành kèm theo Quyết định này </w:t>
      </w:r>
      <w:r>
        <w:rPr>
          <w:rFonts w:hint="default" w:ascii="Times New Roman" w:hAnsi="Times New Roman" w:eastAsia="Times New Roman" w:cs="Times New Roman"/>
          <w:sz w:val="28"/>
          <w:szCs w:val="28"/>
          <w:lang w:val="en-US" w:eastAsia="en-US"/>
        </w:rPr>
        <w:t>3</w:t>
      </w:r>
      <w:r>
        <w:rPr>
          <w:rFonts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sz w:val="28"/>
          <w:szCs w:val="28"/>
          <w:lang w:val="en-US" w:eastAsia="en-US"/>
        </w:rPr>
        <w:t>ba</w:t>
      </w:r>
      <w:r>
        <w:rPr>
          <w:rFonts w:ascii="Times New Roman" w:hAnsi="Times New Roman" w:eastAsia="Times New Roman" w:cs="Times New Roman"/>
          <w:sz w:val="28"/>
          <w:szCs w:val="28"/>
          <w:lang w:val="nl-NL" w:eastAsia="en-US"/>
        </w:rPr>
        <w:t xml:space="preserve">) Tiêu chuẩn cơ sở (TCCS), gồm: </w:t>
      </w:r>
    </w:p>
    <w:p w14:paraId="2B78A4CC">
      <w:pPr>
        <w:tabs>
          <w:tab w:val="left" w:pos="360"/>
          <w:tab w:val="left" w:pos="2880"/>
        </w:tabs>
        <w:autoSpaceDE w:val="0"/>
        <w:autoSpaceDN w:val="0"/>
        <w:adjustRightInd w:val="0"/>
        <w:spacing w:before="120" w:after="0" w:line="240" w:lineRule="auto"/>
        <w:ind w:firstLine="709"/>
        <w:jc w:val="both"/>
        <w:rPr>
          <w:rFonts w:ascii="Times New Roman" w:hAnsi="Times New Roman" w:eastAsia="Times New Roman" w:cs="Times New Roman"/>
          <w:sz w:val="28"/>
          <w:szCs w:val="26"/>
          <w:lang w:val="nl-NL" w:eastAsia="en-US"/>
        </w:rPr>
      </w:pPr>
      <w:r>
        <w:rPr>
          <w:rFonts w:ascii="Times New Roman" w:hAnsi="Times New Roman" w:eastAsia="Times New Roman" w:cs="Times New Roman"/>
          <w:sz w:val="28"/>
          <w:szCs w:val="28"/>
          <w:lang w:val="nl-NL" w:eastAsia="en-US"/>
        </w:rPr>
        <w:t xml:space="preserve">1. TCCS </w:t>
      </w:r>
      <w:r>
        <w:rPr>
          <w:rFonts w:ascii="Times New Roman" w:hAnsi="Times New Roman" w:eastAsia="Times New Roman" w:cs="Times New Roman"/>
          <w:sz w:val="28"/>
          <w:szCs w:val="26"/>
          <w:lang w:val="nl-NL" w:eastAsia="en-US"/>
        </w:rPr>
        <w:t>01:2026/</w:t>
      </w:r>
      <w:r>
        <w:rPr>
          <w:rFonts w:hint="default" w:ascii="Times New Roman" w:hAnsi="Times New Roman" w:eastAsia="Times New Roman" w:cs="Times New Roman"/>
          <w:sz w:val="28"/>
          <w:szCs w:val="26"/>
          <w:lang w:val="en-US" w:eastAsia="en-US"/>
        </w:rPr>
        <w:t>mychuso1</w:t>
      </w:r>
      <w:r>
        <w:rPr>
          <w:rFonts w:ascii="Times New Roman" w:hAnsi="Times New Roman" w:eastAsia="Times New Roman" w:cs="Times New Roman"/>
          <w:sz w:val="28"/>
          <w:szCs w:val="26"/>
          <w:lang w:val="nl-NL" w:eastAsia="en-US"/>
        </w:rPr>
        <w:t xml:space="preserve"> </w:t>
      </w:r>
    </w:p>
    <w:p w14:paraId="6BD89DBE">
      <w:pPr>
        <w:tabs>
          <w:tab w:val="left" w:pos="360"/>
          <w:tab w:val="left" w:pos="2880"/>
        </w:tabs>
        <w:autoSpaceDE w:val="0"/>
        <w:autoSpaceDN w:val="0"/>
        <w:adjustRightInd w:val="0"/>
        <w:spacing w:before="120" w:after="0" w:line="240" w:lineRule="auto"/>
        <w:ind w:firstLine="709"/>
        <w:jc w:val="both"/>
        <w:rPr>
          <w:rFonts w:hint="default" w:ascii="Times New Roman" w:hAnsi="Times New Roman" w:eastAsia="Times New Roman" w:cs="Times New Roman"/>
          <w:sz w:val="28"/>
          <w:szCs w:val="26"/>
          <w:lang w:val="en-US" w:eastAsia="en-US"/>
        </w:rPr>
      </w:pPr>
      <w:r>
        <w:rPr>
          <w:rFonts w:ascii="Times New Roman" w:hAnsi="Times New Roman" w:eastAsia="Times New Roman" w:cs="Times New Roman"/>
          <w:sz w:val="28"/>
          <w:szCs w:val="28"/>
          <w:lang w:val="nl-NL" w:eastAsia="en-US"/>
        </w:rPr>
        <w:t xml:space="preserve">2. TCCS </w:t>
      </w:r>
      <w:r>
        <w:rPr>
          <w:rFonts w:ascii="Times New Roman" w:hAnsi="Times New Roman" w:eastAsia="Times New Roman" w:cs="Times New Roman"/>
          <w:sz w:val="28"/>
          <w:szCs w:val="26"/>
          <w:lang w:val="nl-NL" w:eastAsia="en-US"/>
        </w:rPr>
        <w:t>02:2026/</w:t>
      </w:r>
      <w:r>
        <w:rPr>
          <w:rFonts w:hint="default" w:ascii="Times New Roman" w:hAnsi="Times New Roman" w:eastAsia="Times New Roman" w:cs="Times New Roman"/>
          <w:sz w:val="28"/>
          <w:szCs w:val="26"/>
          <w:lang w:val="en-US" w:eastAsia="en-US"/>
        </w:rPr>
        <w:t>mygaolut</w:t>
      </w:r>
    </w:p>
    <w:p w14:paraId="6F237E43">
      <w:pPr>
        <w:tabs>
          <w:tab w:val="left" w:pos="360"/>
          <w:tab w:val="left" w:pos="2880"/>
        </w:tabs>
        <w:autoSpaceDE w:val="0"/>
        <w:autoSpaceDN w:val="0"/>
        <w:adjustRightInd w:val="0"/>
        <w:spacing w:before="120" w:after="0" w:line="240" w:lineRule="auto"/>
        <w:ind w:firstLine="709"/>
        <w:jc w:val="both"/>
        <w:rPr>
          <w:rFonts w:hint="default" w:ascii="Times New Roman" w:hAnsi="Times New Roman" w:eastAsia="Times New Roman" w:cs="Times New Roman"/>
          <w:sz w:val="28"/>
          <w:szCs w:val="26"/>
          <w:lang w:val="en-US" w:eastAsia="en-US"/>
        </w:rPr>
      </w:pPr>
      <w:r>
        <w:rPr>
          <w:rFonts w:ascii="Times New Roman" w:hAnsi="Times New Roman" w:eastAsia="Times New Roman" w:cs="Times New Roman"/>
          <w:sz w:val="28"/>
          <w:szCs w:val="28"/>
          <w:lang w:val="nl-NL" w:eastAsia="en-US"/>
        </w:rPr>
        <w:t xml:space="preserve">3. TCCS </w:t>
      </w:r>
      <w:r>
        <w:rPr>
          <w:rFonts w:ascii="Times New Roman" w:hAnsi="Times New Roman" w:eastAsia="Times New Roman" w:cs="Times New Roman"/>
          <w:sz w:val="28"/>
          <w:szCs w:val="26"/>
          <w:lang w:val="nl-NL" w:eastAsia="en-US"/>
        </w:rPr>
        <w:t>03:2026/</w:t>
      </w:r>
      <w:r>
        <w:rPr>
          <w:rFonts w:hint="default" w:ascii="Times New Roman" w:hAnsi="Times New Roman" w:eastAsia="Times New Roman" w:cs="Times New Roman"/>
          <w:sz w:val="28"/>
          <w:szCs w:val="26"/>
          <w:lang w:val="en-US" w:eastAsia="en-US"/>
        </w:rPr>
        <w:t>mybuntrang</w:t>
      </w:r>
    </w:p>
    <w:p w14:paraId="397F907A">
      <w:pPr>
        <w:tabs>
          <w:tab w:val="center" w:pos="5280"/>
        </w:tabs>
        <w:spacing w:before="120" w:after="0" w:line="240" w:lineRule="auto"/>
        <w:ind w:firstLine="709"/>
        <w:jc w:val="both"/>
        <w:rPr>
          <w:rFonts w:ascii="Times New Roman" w:hAnsi="Times New Roman" w:eastAsia="Times New Roman" w:cs="Times New Roman"/>
          <w:sz w:val="28"/>
          <w:szCs w:val="28"/>
          <w:lang w:eastAsia="en-US"/>
        </w:rPr>
      </w:pPr>
      <w:r>
        <w:rPr>
          <w:rFonts w:ascii="Times New Roman" w:hAnsi="Times New Roman" w:eastAsia="Times New Roman" w:cs="Times New Roman"/>
          <w:b/>
          <w:sz w:val="28"/>
          <w:szCs w:val="28"/>
          <w:lang w:val="nl-NL" w:eastAsia="en-US"/>
        </w:rPr>
        <w:t>Điều 2</w:t>
      </w:r>
      <w:r>
        <w:rPr>
          <w:rFonts w:ascii="Times New Roman" w:hAnsi="Times New Roman" w:eastAsia="Times New Roman" w:cs="Times New Roman"/>
          <w:sz w:val="28"/>
          <w:szCs w:val="28"/>
          <w:lang w:val="nl-NL" w:eastAsia="en-US"/>
        </w:rPr>
        <w:t xml:space="preserve">. Công bố việc áp dụng TCCS nói trên cho các sản phẩm tương ứng gồm: </w:t>
      </w:r>
      <w:r>
        <w:rPr>
          <w:rFonts w:hint="default" w:ascii="Times New Roman" w:hAnsi="Times New Roman" w:eastAsia="Calibri" w:cs="Times New Roman"/>
          <w:b/>
          <w:sz w:val="28"/>
          <w:szCs w:val="28"/>
          <w:lang w:val="en-US" w:eastAsia="en-US"/>
        </w:rPr>
        <w:t>Mỳ Chũ số 1; Mỳ gạo lứt; Mỳ bún trắng</w:t>
      </w:r>
      <w:r>
        <w:rPr>
          <w:rFonts w:ascii="Times New Roman" w:hAnsi="Times New Roman" w:eastAsia="Calibri" w:cs="Times New Roman"/>
          <w:sz w:val="28"/>
          <w:szCs w:val="28"/>
          <w:lang w:eastAsia="en-US"/>
        </w:rPr>
        <w:t>,</w:t>
      </w:r>
      <w:r>
        <w:rPr>
          <w:rFonts w:ascii="Times New Roman" w:hAnsi="Times New Roman" w:eastAsia="Times New Roman" w:cs="Times New Roman"/>
          <w:sz w:val="28"/>
          <w:szCs w:val="28"/>
          <w:lang w:val="nl-NL" w:eastAsia="en-US"/>
        </w:rPr>
        <w:t xml:space="preserve"> do </w:t>
      </w:r>
      <w:r>
        <w:rPr>
          <w:rFonts w:hint="default" w:ascii="Times New Roman" w:hAnsi="Times New Roman" w:eastAsia="Calibri" w:cs="Times New Roman"/>
          <w:sz w:val="28"/>
          <w:lang w:val="en-US" w:eastAsia="en-US"/>
        </w:rPr>
        <w:t>HTX sản xuất và tiêu thụ mỳ Chũ số 1</w:t>
      </w:r>
      <w:r>
        <w:rPr>
          <w:rFonts w:ascii="Times New Roman" w:hAnsi="Times New Roman" w:eastAsia="Times New Roman" w:cs="Times New Roman"/>
          <w:sz w:val="28"/>
          <w:szCs w:val="28"/>
          <w:lang w:val="nl-NL" w:eastAsia="en-US"/>
        </w:rPr>
        <w:t xml:space="preserve"> sản xuất và cung ứng</w:t>
      </w:r>
      <w:r>
        <w:rPr>
          <w:rFonts w:ascii="Times New Roman" w:hAnsi="Times New Roman" w:eastAsia="Calibri" w:cs="Times New Roman"/>
          <w:bCs/>
          <w:sz w:val="28"/>
          <w:szCs w:val="28"/>
          <w:lang w:eastAsia="en-US"/>
        </w:rPr>
        <w:t>.</w:t>
      </w:r>
    </w:p>
    <w:p w14:paraId="6E2DF3F3">
      <w:pPr>
        <w:shd w:val="clear" w:color="auto" w:fill="FFFFFF"/>
        <w:spacing w:before="120" w:after="0" w:line="240" w:lineRule="auto"/>
        <w:ind w:firstLine="709"/>
        <w:jc w:val="both"/>
        <w:rPr>
          <w:rFonts w:ascii="Times New Roman" w:hAnsi="Times New Roman" w:eastAsia="Calibri" w:cs="Times New Roman"/>
          <w:bCs/>
          <w:spacing w:val="-4"/>
          <w:sz w:val="28"/>
          <w:szCs w:val="28"/>
          <w:lang w:eastAsia="en-US"/>
        </w:rPr>
      </w:pPr>
      <w:r>
        <w:rPr>
          <w:rFonts w:ascii="Times New Roman" w:hAnsi="Times New Roman" w:eastAsia="Calibri" w:cs="Times New Roman"/>
          <w:b/>
          <w:spacing w:val="-4"/>
          <w:sz w:val="28"/>
          <w:szCs w:val="28"/>
          <w:lang w:eastAsia="en-US"/>
        </w:rPr>
        <w:t>Điều 3. </w:t>
      </w:r>
      <w:r>
        <w:rPr>
          <w:rFonts w:ascii="Times New Roman" w:hAnsi="Times New Roman" w:eastAsia="Calibri" w:cs="Times New Roman"/>
          <w:bCs/>
          <w:spacing w:val="-4"/>
          <w:sz w:val="28"/>
          <w:szCs w:val="28"/>
          <w:lang w:eastAsia="en-US"/>
        </w:rPr>
        <w:t>Các cá nhân và đơn vị có liên quan chịu trách nhiệm thực hiện, đảm bảo sản phẩm do cơ sở sản xuất phù hợp với yêu cầu quy định trong TCCS nói trên.</w:t>
      </w:r>
    </w:p>
    <w:p w14:paraId="2BEED6BD">
      <w:pPr>
        <w:shd w:val="clear" w:color="auto" w:fill="FFFFFF"/>
        <w:spacing w:before="120" w:after="0" w:line="240" w:lineRule="auto"/>
        <w:ind w:firstLine="709"/>
        <w:jc w:val="both"/>
        <w:rPr>
          <w:rFonts w:ascii="Times New Roman" w:hAnsi="Times New Roman" w:eastAsia="Calibri" w:cs="Times New Roman"/>
          <w:bCs/>
          <w:sz w:val="28"/>
          <w:szCs w:val="28"/>
          <w:lang w:eastAsia="en-US"/>
        </w:rPr>
      </w:pPr>
      <w:r>
        <w:rPr>
          <w:rFonts w:ascii="Times New Roman" w:hAnsi="Times New Roman" w:eastAsia="Calibri" w:cs="Times New Roman"/>
          <w:b/>
          <w:bCs/>
          <w:sz w:val="28"/>
          <w:szCs w:val="28"/>
          <w:lang w:eastAsia="en-US"/>
        </w:rPr>
        <w:t>Điều 4.</w:t>
      </w:r>
      <w:r>
        <w:rPr>
          <w:rFonts w:ascii="Times New Roman" w:hAnsi="Times New Roman" w:eastAsia="Calibri" w:cs="Times New Roman"/>
          <w:bCs/>
          <w:sz w:val="28"/>
          <w:szCs w:val="28"/>
          <w:lang w:eastAsia="en-US"/>
        </w:rPr>
        <w:t xml:space="preserve"> Quyết định này có hiệu lực kể từ ngày ký./.</w:t>
      </w:r>
    </w:p>
    <w:p w14:paraId="057D2B2D">
      <w:pPr>
        <w:shd w:val="clear" w:color="auto" w:fill="FFFFFF"/>
        <w:spacing w:after="0" w:line="360" w:lineRule="atLeast"/>
        <w:rPr>
          <w:rFonts w:ascii="Times New Roman" w:hAnsi="Times New Roman" w:eastAsia="Calibri" w:cs="Times New Roman"/>
          <w:bCs/>
          <w:sz w:val="28"/>
          <w:szCs w:val="28"/>
          <w:lang w:eastAsia="en-US"/>
        </w:rPr>
      </w:pPr>
    </w:p>
    <w:tbl>
      <w:tblPr>
        <w:tblStyle w:val="3"/>
        <w:tblW w:w="8999" w:type="dxa"/>
        <w:jc w:val="center"/>
        <w:tblLayout w:type="fixed"/>
        <w:tblCellMar>
          <w:top w:w="0" w:type="dxa"/>
          <w:left w:w="108" w:type="dxa"/>
          <w:bottom w:w="0" w:type="dxa"/>
          <w:right w:w="108" w:type="dxa"/>
        </w:tblCellMar>
      </w:tblPr>
      <w:tblGrid>
        <w:gridCol w:w="4426"/>
        <w:gridCol w:w="4573"/>
      </w:tblGrid>
      <w:tr w14:paraId="4C56A8ED">
        <w:tblPrEx>
          <w:tblCellMar>
            <w:top w:w="0" w:type="dxa"/>
            <w:left w:w="108" w:type="dxa"/>
            <w:bottom w:w="0" w:type="dxa"/>
            <w:right w:w="108" w:type="dxa"/>
          </w:tblCellMar>
        </w:tblPrEx>
        <w:trPr>
          <w:trHeight w:val="2002" w:hRule="atLeast"/>
          <w:jc w:val="center"/>
        </w:trPr>
        <w:tc>
          <w:tcPr>
            <w:tcW w:w="4426" w:type="dxa"/>
          </w:tcPr>
          <w:p w14:paraId="77E79ED3">
            <w:pPr>
              <w:spacing w:after="0" w:line="240" w:lineRule="auto"/>
              <w:jc w:val="both"/>
              <w:rPr>
                <w:rFonts w:ascii="Times New Roman" w:hAnsi="Times New Roman" w:eastAsia="Times New Roman" w:cs="Times New Roman"/>
                <w:b/>
                <w:i/>
                <w:sz w:val="24"/>
                <w:szCs w:val="24"/>
                <w:lang w:val="nl-NL" w:eastAsia="en-US"/>
              </w:rPr>
            </w:pPr>
            <w:r>
              <w:rPr>
                <w:rFonts w:ascii="Times New Roman" w:hAnsi="Times New Roman" w:eastAsia="Times New Roman" w:cs="Times New Roman"/>
                <w:b/>
                <w:i/>
                <w:sz w:val="24"/>
                <w:szCs w:val="24"/>
                <w:lang w:val="nl-NL" w:eastAsia="en-US"/>
              </w:rPr>
              <w:t>Nơi nhận:</w:t>
            </w:r>
          </w:p>
          <w:p w14:paraId="546BF7E7">
            <w:pPr>
              <w:spacing w:after="0" w:line="240" w:lineRule="auto"/>
              <w:rPr>
                <w:rFonts w:ascii="Times New Roman" w:hAnsi="Times New Roman" w:eastAsia="Times New Roman" w:cs="Times New Roman"/>
                <w:spacing w:val="-8"/>
                <w:lang w:val="nl-NL" w:eastAsia="en-US"/>
              </w:rPr>
            </w:pPr>
            <w:r>
              <w:rPr>
                <w:rFonts w:ascii="Times New Roman" w:hAnsi="Times New Roman" w:eastAsia="Times New Roman" w:cs="Times New Roman"/>
                <w:spacing w:val="-8"/>
                <w:lang w:val="nl-NL" w:eastAsia="en-US"/>
              </w:rPr>
              <w:t>- Như điều 1</w:t>
            </w:r>
          </w:p>
          <w:p w14:paraId="24339991">
            <w:pPr>
              <w:spacing w:after="0" w:line="240" w:lineRule="auto"/>
              <w:rPr>
                <w:rFonts w:ascii="Times New Roman" w:hAnsi="Times New Roman" w:eastAsia="Times New Roman" w:cs="Times New Roman"/>
                <w:spacing w:val="-8"/>
                <w:lang w:val="nl-NL" w:eastAsia="en-US"/>
              </w:rPr>
            </w:pPr>
            <w:r>
              <w:rPr>
                <w:rFonts w:ascii="Times New Roman" w:hAnsi="Times New Roman" w:eastAsia="Times New Roman" w:cs="Times New Roman"/>
                <w:spacing w:val="-8"/>
                <w:lang w:val="nl-NL" w:eastAsia="en-US"/>
              </w:rPr>
              <w:t>- Lưu;</w:t>
            </w:r>
          </w:p>
          <w:p w14:paraId="035CFB07">
            <w:pPr>
              <w:spacing w:after="0" w:line="240" w:lineRule="auto"/>
              <w:jc w:val="both"/>
              <w:rPr>
                <w:rFonts w:ascii="Times New Roman" w:hAnsi="Times New Roman" w:eastAsia="Times New Roman" w:cs="Times New Roman"/>
                <w:spacing w:val="-8"/>
                <w:lang w:val="nl-NL" w:eastAsia="en-US"/>
              </w:rPr>
            </w:pPr>
          </w:p>
        </w:tc>
        <w:tc>
          <w:tcPr>
            <w:tcW w:w="4573" w:type="dxa"/>
          </w:tcPr>
          <w:p w14:paraId="079782E0">
            <w:pPr>
              <w:spacing w:after="0" w:line="240" w:lineRule="auto"/>
              <w:jc w:val="center"/>
              <w:rPr>
                <w:rFonts w:ascii="Times New Roman" w:hAnsi="Times New Roman" w:eastAsia="Times New Roman" w:cs="Times New Roman"/>
                <w:b/>
                <w:bCs/>
                <w:sz w:val="24"/>
                <w:szCs w:val="24"/>
                <w:lang w:val="nl-NL" w:eastAsia="en-US"/>
              </w:rPr>
            </w:pPr>
            <w:r>
              <w:rPr>
                <w:rFonts w:ascii="Times New Roman" w:hAnsi="Times New Roman" w:eastAsia="Times New Roman" w:cs="Times New Roman"/>
                <w:b/>
                <w:bCs/>
                <w:sz w:val="24"/>
                <w:szCs w:val="24"/>
                <w:lang w:val="nl-NL" w:eastAsia="en-US"/>
              </w:rPr>
              <w:t>GIÁM ĐỐC</w:t>
            </w:r>
          </w:p>
          <w:p w14:paraId="749BBDE7">
            <w:pPr>
              <w:spacing w:after="0" w:line="240" w:lineRule="auto"/>
              <w:rPr>
                <w:rFonts w:ascii="Times New Roman" w:hAnsi="Times New Roman" w:eastAsia="Times New Roman" w:cs="Times New Roman"/>
                <w:sz w:val="28"/>
                <w:szCs w:val="28"/>
                <w:lang w:val="nl-NL" w:eastAsia="en-US"/>
              </w:rPr>
            </w:pPr>
          </w:p>
          <w:p w14:paraId="44002A59">
            <w:pPr>
              <w:spacing w:after="0" w:line="240" w:lineRule="auto"/>
              <w:rPr>
                <w:rFonts w:ascii="Times New Roman" w:hAnsi="Times New Roman" w:eastAsia="Times New Roman" w:cs="Times New Roman"/>
                <w:sz w:val="28"/>
                <w:szCs w:val="28"/>
                <w:lang w:val="nl-NL" w:eastAsia="en-US"/>
              </w:rPr>
            </w:pPr>
          </w:p>
          <w:p w14:paraId="1A30D8F5">
            <w:pPr>
              <w:spacing w:after="0" w:line="240" w:lineRule="auto"/>
              <w:rPr>
                <w:rFonts w:ascii="Times New Roman" w:hAnsi="Times New Roman" w:eastAsia="Times New Roman" w:cs="Times New Roman"/>
                <w:sz w:val="28"/>
                <w:szCs w:val="28"/>
                <w:lang w:val="nl-NL" w:eastAsia="en-US"/>
              </w:rPr>
            </w:pPr>
          </w:p>
          <w:p w14:paraId="3C3C24B9">
            <w:pPr>
              <w:spacing w:after="0" w:line="240" w:lineRule="auto"/>
              <w:rPr>
                <w:rFonts w:ascii="Times New Roman" w:hAnsi="Times New Roman" w:eastAsia="Times New Roman" w:cs="Times New Roman"/>
                <w:sz w:val="28"/>
                <w:szCs w:val="28"/>
                <w:lang w:val="nl-NL" w:eastAsia="en-US"/>
              </w:rPr>
            </w:pPr>
          </w:p>
          <w:p w14:paraId="4972B313">
            <w:pPr>
              <w:spacing w:after="0" w:line="240" w:lineRule="auto"/>
              <w:rPr>
                <w:rFonts w:ascii="Times New Roman" w:hAnsi="Times New Roman" w:eastAsia="Times New Roman" w:cs="Times New Roman"/>
                <w:sz w:val="28"/>
                <w:szCs w:val="28"/>
                <w:lang w:val="nl-NL" w:eastAsia="en-US"/>
              </w:rPr>
            </w:pPr>
          </w:p>
          <w:p w14:paraId="1F67BB41">
            <w:pPr>
              <w:spacing w:after="0" w:line="240" w:lineRule="auto"/>
              <w:jc w:val="center"/>
              <w:rPr>
                <w:rFonts w:ascii="Times New Roman" w:hAnsi="Times New Roman" w:eastAsia="Times New Roman" w:cs="Times New Roman"/>
                <w:b/>
                <w:sz w:val="28"/>
                <w:szCs w:val="28"/>
                <w:lang w:val="nl-NL" w:eastAsia="en-US"/>
              </w:rPr>
            </w:pPr>
            <w:r>
              <w:rPr>
                <w:rFonts w:ascii="Times New Roman" w:hAnsi="Times New Roman" w:eastAsia="Times New Roman" w:cs="Times New Roman"/>
                <w:b/>
                <w:sz w:val="28"/>
                <w:szCs w:val="28"/>
                <w:lang w:eastAsia="en-US"/>
              </w:rPr>
              <w:t>Nguyễn Văn Tuyến</w:t>
            </w:r>
          </w:p>
        </w:tc>
      </w:tr>
    </w:tbl>
    <w:p w14:paraId="3277371B">
      <w:pPr>
        <w:jc w:val="center"/>
        <w:rPr>
          <w:rFonts w:ascii="Times New Roman" w:hAnsi="Times New Roman" w:eastAsia="Times New Roman" w:cs="Times New Roman"/>
          <w:b/>
          <w:sz w:val="28"/>
          <w:szCs w:val="28"/>
          <w:lang w:val="nl-NL" w:eastAsia="en-US"/>
        </w:rPr>
      </w:pPr>
      <w:r>
        <w:rPr>
          <w:rFonts w:ascii="Times New Roman" w:hAnsi="Times New Roman" w:eastAsia="Times New Roman" w:cs="Times New Roman"/>
          <w:sz w:val="28"/>
          <w:szCs w:val="28"/>
          <w:lang w:val="nl-NL" w:eastAsia="en-US"/>
        </w:rPr>
        <w:br w:type="page"/>
      </w:r>
      <w:r>
        <w:rPr>
          <w:rFonts w:ascii="Times New Roman" w:hAnsi="Times New Roman" w:eastAsia="Calibri" w:cs="Times New Roman"/>
          <w:b/>
          <w:sz w:val="28"/>
          <w:szCs w:val="28"/>
        </w:rPr>
        <w:t>HỢP TÁC XÃ SẢN XUẤT VÀ TIÊU THỤ MỲ CHŨ SỐ 1</w:t>
      </w:r>
    </w:p>
    <w:p w14:paraId="7E85FC26">
      <w:pPr>
        <w:shd w:val="clear" w:color="auto" w:fill="FFFFFF"/>
        <w:spacing w:before="120" w:after="120" w:line="320" w:lineRule="exact"/>
        <w:ind w:firstLine="720"/>
        <w:jc w:val="both"/>
        <w:textAlignment w:val="baseline"/>
        <w:rPr>
          <w:rFonts w:ascii="Times New Roman" w:hAnsi="Times New Roman" w:eastAsia="Times New Roman" w:cs="Times New Roman"/>
          <w:spacing w:val="-8"/>
          <w:sz w:val="28"/>
          <w:szCs w:val="28"/>
          <w:lang w:eastAsia="en-US"/>
        </w:rPr>
      </w:pPr>
      <w:r>
        <w:rPr>
          <w:rFonts w:ascii="Times New Roman" w:hAnsi="Times New Roman" w:eastAsia="Times New Roman" w:cs="Times New Roman"/>
          <w:spacing w:val="-8"/>
          <w:sz w:val="28"/>
          <w:szCs w:val="28"/>
          <w:lang w:eastAsia="en-US"/>
        </w:rPr>
        <w:t>Địa chỉ: T</w:t>
      </w:r>
      <w:r>
        <w:rPr>
          <w:rFonts w:ascii="Times New Roman" w:hAnsi="Times New Roman" w:eastAsia="Times New Roman" w:cs="Times New Roman"/>
          <w:spacing w:val="-8"/>
          <w:sz w:val="28"/>
          <w:szCs w:val="28"/>
          <w:lang w:val="vi-VN" w:eastAsia="en-US"/>
        </w:rPr>
        <w:t xml:space="preserve">hôn </w:t>
      </w:r>
      <w:r>
        <w:rPr>
          <w:rFonts w:ascii="Times New Roman" w:hAnsi="Times New Roman" w:eastAsia="Times New Roman" w:cs="Times New Roman"/>
          <w:spacing w:val="-8"/>
          <w:sz w:val="28"/>
          <w:szCs w:val="28"/>
          <w:lang w:eastAsia="en-US"/>
        </w:rPr>
        <w:t xml:space="preserve">Thủ Dương, xã Nam Dương, </w:t>
      </w:r>
      <w:r>
        <w:rPr>
          <w:rFonts w:ascii="Times New Roman" w:hAnsi="Times New Roman" w:eastAsia="Times New Roman" w:cs="Times New Roman"/>
          <w:spacing w:val="-8"/>
          <w:sz w:val="28"/>
          <w:szCs w:val="28"/>
          <w:lang w:val="vi-VN" w:eastAsia="en-US"/>
        </w:rPr>
        <w:t xml:space="preserve">tỉnh Bắc </w:t>
      </w:r>
      <w:r>
        <w:rPr>
          <w:rFonts w:ascii="Times New Roman" w:hAnsi="Times New Roman" w:eastAsia="Times New Roman" w:cs="Times New Roman"/>
          <w:spacing w:val="-8"/>
          <w:sz w:val="28"/>
          <w:szCs w:val="28"/>
          <w:lang w:eastAsia="en-US"/>
        </w:rPr>
        <w:t>Ninh</w:t>
      </w:r>
    </w:p>
    <w:p w14:paraId="19D04B22">
      <w:pPr>
        <w:shd w:val="clear" w:color="auto" w:fill="FFFFFF"/>
        <w:spacing w:before="120" w:after="120" w:line="320" w:lineRule="exact"/>
        <w:ind w:firstLine="720"/>
        <w:jc w:val="both"/>
        <w:textAlignment w:val="baseline"/>
        <w:rPr>
          <w:rFonts w:ascii="Times New Roman" w:hAnsi="Times New Roman" w:eastAsia="Times New Roman" w:cs="Times New Roman"/>
          <w:sz w:val="28"/>
          <w:szCs w:val="28"/>
          <w:lang w:val="vi-VN" w:eastAsia="en-US"/>
        </w:rPr>
      </w:pPr>
      <w:r>
        <w:rPr>
          <w:rFonts w:ascii="Times New Roman" w:hAnsi="Times New Roman" w:eastAsia="Times New Roman" w:cs="Times New Roman"/>
          <w:sz w:val="28"/>
          <w:szCs w:val="28"/>
          <w:lang w:val="vi-VN" w:eastAsia="en-US"/>
        </w:rPr>
        <w:t xml:space="preserve">Điện thoại: </w:t>
      </w:r>
      <w:r>
        <w:rPr>
          <w:rFonts w:ascii="Times New Roman" w:hAnsi="Times New Roman" w:eastAsia="Times New Roman" w:cs="Times New Roman"/>
          <w:sz w:val="28"/>
          <w:szCs w:val="28"/>
          <w:lang w:eastAsia="en-US"/>
        </w:rPr>
        <w:t xml:space="preserve"> </w:t>
      </w:r>
      <w:r>
        <w:rPr>
          <w:rFonts w:ascii="Times New Roman" w:hAnsi="Times New Roman" w:eastAsia="Calibri" w:cs="Times New Roman"/>
          <w:sz w:val="28"/>
          <w:szCs w:val="28"/>
          <w:lang w:eastAsia="en-US"/>
        </w:rPr>
        <w:t xml:space="preserve">0971.450.051  </w:t>
      </w:r>
      <w:r>
        <w:rPr>
          <w:rFonts w:ascii="Times New Roman" w:hAnsi="Times New Roman" w:eastAsia="Times New Roman" w:cs="Times New Roman"/>
          <w:sz w:val="28"/>
          <w:szCs w:val="28"/>
          <w:lang w:val="vi-VN" w:eastAsia="en-US"/>
        </w:rPr>
        <w:tab/>
      </w:r>
    </w:p>
    <w:p w14:paraId="7A46340F">
      <w:pPr>
        <w:tabs>
          <w:tab w:val="right" w:leader="dot" w:pos="8280"/>
        </w:tabs>
        <w:spacing w:before="120" w:after="120" w:line="320" w:lineRule="exact"/>
        <w:ind w:firstLine="720"/>
        <w:jc w:val="both"/>
        <w:rPr>
          <w:rFonts w:ascii="Times New Roman" w:hAnsi="Times New Roman" w:eastAsia="Times New Roman" w:cs="Times New Roman"/>
          <w:spacing w:val="-8"/>
          <w:sz w:val="28"/>
          <w:szCs w:val="28"/>
          <w:lang w:eastAsia="en-US"/>
        </w:rPr>
      </w:pPr>
      <w:r>
        <w:rPr>
          <w:rFonts w:ascii="Times New Roman" w:hAnsi="Times New Roman" w:eastAsia="Times New Roman" w:cs="Times New Roman"/>
          <w:spacing w:val="-8"/>
          <w:sz w:val="28"/>
          <w:szCs w:val="28"/>
          <w:lang w:eastAsia="en-US"/>
        </w:rPr>
        <w:t xml:space="preserve">Email: </w:t>
      </w:r>
      <w:r>
        <w:fldChar w:fldCharType="begin"/>
      </w:r>
      <w:r>
        <w:instrText xml:space="preserve"> HYPERLINK "mailto:htx.mythuanhuong@gmail.com" </w:instrText>
      </w:r>
      <w:r>
        <w:fldChar w:fldCharType="separate"/>
      </w:r>
      <w:r>
        <w:fldChar w:fldCharType="end"/>
      </w:r>
      <w:r>
        <w:rPr>
          <w:rFonts w:ascii="Times New Roman" w:hAnsi="Times New Roman" w:eastAsia="Times New Roman" w:cs="Times New Roman"/>
          <w:spacing w:val="-8"/>
          <w:sz w:val="28"/>
          <w:szCs w:val="28"/>
          <w:u w:val="single"/>
          <w:lang w:eastAsia="en-US"/>
        </w:rPr>
        <w:t xml:space="preserve"> nguyenvantuyen14071987@gmail.com</w:t>
      </w:r>
    </w:p>
    <w:p w14:paraId="1A86BB28">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5A10699C">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2E00B3FB">
      <w:pPr>
        <w:autoSpaceDE w:val="0"/>
        <w:autoSpaceDN w:val="0"/>
        <w:adjustRightInd w:val="0"/>
        <w:spacing w:before="120" w:after="120" w:line="360" w:lineRule="auto"/>
        <w:jc w:val="center"/>
        <w:rPr>
          <w:rFonts w:ascii="Times New Roman" w:hAnsi="Times New Roman" w:eastAsia="Times New Roman" w:cs="Times New Roman"/>
          <w:b/>
          <w:sz w:val="28"/>
          <w:szCs w:val="28"/>
          <w:lang w:val="nl-NL" w:eastAsia="en-US"/>
        </w:rPr>
      </w:pPr>
    </w:p>
    <w:p w14:paraId="2E941C45">
      <w:pPr>
        <w:autoSpaceDE w:val="0"/>
        <w:autoSpaceDN w:val="0"/>
        <w:adjustRightInd w:val="0"/>
        <w:spacing w:before="120" w:after="120" w:line="360" w:lineRule="auto"/>
        <w:jc w:val="center"/>
        <w:rPr>
          <w:rFonts w:ascii="Times New Roman" w:hAnsi="Times New Roman" w:eastAsia="Times New Roman" w:cs="Times New Roman"/>
          <w:b/>
          <w:sz w:val="40"/>
          <w:szCs w:val="40"/>
          <w:lang w:val="nl-NL" w:eastAsia="en-US"/>
        </w:rPr>
      </w:pPr>
      <w:r>
        <w:rPr>
          <w:rFonts w:ascii="Times New Roman" w:hAnsi="Times New Roman" w:eastAsia="Times New Roman" w:cs="Times New Roman"/>
          <w:b/>
          <w:sz w:val="40"/>
          <w:szCs w:val="40"/>
          <w:lang w:val="nl-NL" w:eastAsia="en-US"/>
        </w:rPr>
        <w:t>TIÊU CHUẨN CƠ SỞ</w:t>
      </w:r>
    </w:p>
    <w:p w14:paraId="2DA36FAD">
      <w:pPr>
        <w:autoSpaceDE w:val="0"/>
        <w:autoSpaceDN w:val="0"/>
        <w:adjustRightInd w:val="0"/>
        <w:spacing w:after="0" w:line="240" w:lineRule="auto"/>
        <w:jc w:val="center"/>
        <w:rPr>
          <w:rFonts w:hint="default" w:ascii="Times New Roman" w:hAnsi="Times New Roman" w:eastAsia="Times New Roman" w:cs="Times New Roman"/>
          <w:sz w:val="28"/>
          <w:szCs w:val="28"/>
          <w:lang w:val="en-US" w:eastAsia="en-US"/>
        </w:rPr>
      </w:pPr>
      <w:r>
        <w:rPr>
          <w:rFonts w:ascii="Times New Roman" w:hAnsi="Times New Roman" w:eastAsia="Times New Roman" w:cs="Times New Roman"/>
          <w:b/>
          <w:bCs/>
          <w:sz w:val="28"/>
          <w:szCs w:val="28"/>
          <w:highlight w:val="white"/>
          <w:lang w:eastAsia="en-US"/>
        </w:rPr>
        <w:t xml:space="preserve">Số: </w:t>
      </w:r>
      <w:r>
        <w:rPr>
          <w:rFonts w:ascii="Times New Roman" w:hAnsi="Times New Roman" w:eastAsia="Times New Roman" w:cs="Times New Roman"/>
          <w:sz w:val="28"/>
          <w:szCs w:val="26"/>
          <w:lang w:val="nl-NL" w:eastAsia="en-US"/>
        </w:rPr>
        <w:t>0</w:t>
      </w:r>
      <w:r>
        <w:rPr>
          <w:rFonts w:hint="default" w:ascii="Times New Roman" w:hAnsi="Times New Roman" w:eastAsia="Times New Roman" w:cs="Times New Roman"/>
          <w:sz w:val="28"/>
          <w:szCs w:val="26"/>
          <w:lang w:val="en-US" w:eastAsia="en-US"/>
        </w:rPr>
        <w:t>1</w:t>
      </w:r>
      <w:r>
        <w:rPr>
          <w:rFonts w:ascii="Times New Roman" w:hAnsi="Times New Roman" w:eastAsia="Times New Roman" w:cs="Times New Roman"/>
          <w:sz w:val="28"/>
          <w:szCs w:val="26"/>
          <w:lang w:val="nl-NL" w:eastAsia="en-US"/>
        </w:rPr>
        <w:t>:2026/my</w:t>
      </w:r>
      <w:r>
        <w:rPr>
          <w:rFonts w:hint="default" w:ascii="Times New Roman" w:hAnsi="Times New Roman" w:eastAsia="Times New Roman" w:cs="Times New Roman"/>
          <w:sz w:val="28"/>
          <w:szCs w:val="26"/>
          <w:lang w:val="en-US" w:eastAsia="en-US"/>
        </w:rPr>
        <w:t>chuso1</w:t>
      </w:r>
    </w:p>
    <w:p w14:paraId="7554085C">
      <w:pPr>
        <w:autoSpaceDE w:val="0"/>
        <w:autoSpaceDN w:val="0"/>
        <w:adjustRightInd w:val="0"/>
        <w:spacing w:before="120" w:after="120" w:line="360" w:lineRule="auto"/>
        <w:ind w:firstLine="720"/>
        <w:jc w:val="center"/>
        <w:rPr>
          <w:rFonts w:ascii="Times New Roman" w:hAnsi="Times New Roman" w:eastAsia="Times New Roman" w:cs="Times New Roman"/>
          <w:b/>
          <w:sz w:val="28"/>
          <w:szCs w:val="28"/>
          <w:lang w:val="nl-NL" w:eastAsia="en-US"/>
        </w:rPr>
      </w:pPr>
    </w:p>
    <w:p w14:paraId="423995C2">
      <w:pPr>
        <w:autoSpaceDE w:val="0"/>
        <w:autoSpaceDN w:val="0"/>
        <w:adjustRightInd w:val="0"/>
        <w:spacing w:before="120" w:after="120" w:line="300" w:lineRule="exact"/>
        <w:ind w:firstLine="720"/>
        <w:jc w:val="both"/>
        <w:rPr>
          <w:rFonts w:hint="default" w:ascii="Times New Roman" w:hAnsi="Times New Roman" w:eastAsia="Times New Roman" w:cs="Times New Roman"/>
          <w:sz w:val="28"/>
          <w:szCs w:val="28"/>
          <w:lang w:val="en-US" w:eastAsia="en-US"/>
        </w:rPr>
      </w:pPr>
      <w:r>
        <w:rPr>
          <w:rFonts w:ascii="Times New Roman" w:hAnsi="Times New Roman" w:eastAsia="Times New Roman" w:cs="Times New Roman"/>
          <w:sz w:val="28"/>
          <w:szCs w:val="28"/>
          <w:lang w:val="nl-NL" w:eastAsia="en-US"/>
        </w:rPr>
        <w:t>Lần ban hành: 0</w:t>
      </w:r>
      <w:r>
        <w:rPr>
          <w:rFonts w:hint="default" w:ascii="Times New Roman" w:hAnsi="Times New Roman" w:eastAsia="Times New Roman" w:cs="Times New Roman"/>
          <w:sz w:val="28"/>
          <w:szCs w:val="28"/>
          <w:lang w:val="en-US" w:eastAsia="en-US"/>
        </w:rPr>
        <w:t>2</w:t>
      </w:r>
    </w:p>
    <w:p w14:paraId="7AA5B316">
      <w:pPr>
        <w:autoSpaceDE w:val="0"/>
        <w:autoSpaceDN w:val="0"/>
        <w:adjustRightInd w:val="0"/>
        <w:spacing w:before="120" w:after="120" w:line="300" w:lineRule="exact"/>
        <w:ind w:firstLine="720"/>
        <w:jc w:val="both"/>
        <w:rPr>
          <w:rFonts w:hint="default" w:ascii="Times New Roman" w:hAnsi="Times New Roman" w:eastAsia="Times New Roman" w:cs="Times New Roman"/>
          <w:sz w:val="28"/>
          <w:szCs w:val="28"/>
          <w:lang w:val="en-US" w:eastAsia="en-US"/>
        </w:rPr>
      </w:pPr>
      <w:r>
        <w:rPr>
          <w:rFonts w:ascii="Times New Roman" w:hAnsi="Times New Roman" w:eastAsia="Times New Roman" w:cs="Times New Roman"/>
          <w:sz w:val="28"/>
          <w:szCs w:val="28"/>
          <w:lang w:val="nl-NL" w:eastAsia="en-US"/>
        </w:rPr>
        <w:t>Lần sửa đổi: 0</w:t>
      </w:r>
      <w:r>
        <w:rPr>
          <w:rFonts w:hint="default" w:ascii="Times New Roman" w:hAnsi="Times New Roman" w:eastAsia="Times New Roman" w:cs="Times New Roman"/>
          <w:sz w:val="28"/>
          <w:szCs w:val="28"/>
          <w:lang w:val="en-US" w:eastAsia="en-US"/>
        </w:rPr>
        <w:t>1</w:t>
      </w:r>
    </w:p>
    <w:p w14:paraId="368D76B5">
      <w:pPr>
        <w:autoSpaceDE w:val="0"/>
        <w:autoSpaceDN w:val="0"/>
        <w:adjustRightInd w:val="0"/>
        <w:spacing w:before="120" w:after="120" w:line="300" w:lineRule="exact"/>
        <w:ind w:firstLine="720"/>
        <w:jc w:val="both"/>
        <w:rPr>
          <w:rFonts w:ascii="Times New Roman" w:hAnsi="Times New Roman" w:eastAsia="Times New Roman" w:cs="Times New Roman"/>
          <w:sz w:val="28"/>
          <w:szCs w:val="28"/>
          <w:lang w:val="nl-NL" w:eastAsia="en-US"/>
        </w:rPr>
      </w:pPr>
      <w:r>
        <w:rPr>
          <w:rFonts w:ascii="Times New Roman" w:hAnsi="Times New Roman" w:eastAsia="Times New Roman" w:cs="Times New Roman"/>
          <w:sz w:val="28"/>
          <w:szCs w:val="28"/>
          <w:lang w:val="nl-NL" w:eastAsia="en-US"/>
        </w:rPr>
        <w:t>Ký hiệu tiêu chuẩn thay thế: Không</w:t>
      </w:r>
    </w:p>
    <w:p w14:paraId="1D8BF192">
      <w:pPr>
        <w:autoSpaceDE w:val="0"/>
        <w:autoSpaceDN w:val="0"/>
        <w:adjustRightInd w:val="0"/>
        <w:spacing w:before="120" w:after="120" w:line="300" w:lineRule="exact"/>
        <w:ind w:firstLine="720"/>
        <w:jc w:val="both"/>
        <w:rPr>
          <w:rFonts w:ascii="Times New Roman" w:hAnsi="Times New Roman" w:eastAsia="Times New Roman" w:cs="Times New Roman"/>
          <w:sz w:val="28"/>
          <w:szCs w:val="28"/>
          <w:lang w:val="nl-NL" w:eastAsia="en-US"/>
        </w:rPr>
      </w:pPr>
    </w:p>
    <w:p w14:paraId="19F8664F">
      <w:pPr>
        <w:autoSpaceDE w:val="0"/>
        <w:autoSpaceDN w:val="0"/>
        <w:adjustRightInd w:val="0"/>
        <w:spacing w:before="120" w:after="120" w:line="360" w:lineRule="auto"/>
        <w:jc w:val="center"/>
        <w:rPr>
          <w:rFonts w:ascii="Times New Roman" w:hAnsi="Times New Roman" w:eastAsia="Times New Roman" w:cs="Times New Roman"/>
          <w:b/>
          <w:sz w:val="32"/>
          <w:szCs w:val="28"/>
          <w:lang w:val="nl-NL" w:eastAsia="en-US"/>
        </w:rPr>
      </w:pPr>
    </w:p>
    <w:p w14:paraId="6FFABFE3">
      <w:pPr>
        <w:autoSpaceDE w:val="0"/>
        <w:autoSpaceDN w:val="0"/>
        <w:adjustRightInd w:val="0"/>
        <w:spacing w:before="120" w:after="120" w:line="360" w:lineRule="auto"/>
        <w:jc w:val="center"/>
        <w:rPr>
          <w:rFonts w:hint="default" w:ascii="Times New Roman" w:hAnsi="Times New Roman" w:eastAsia="Times New Roman" w:cs="Times New Roman"/>
          <w:b/>
          <w:sz w:val="32"/>
          <w:szCs w:val="28"/>
          <w:lang w:val="en-US" w:eastAsia="en-US"/>
        </w:rPr>
      </w:pPr>
      <w:r>
        <w:rPr>
          <w:rFonts w:ascii="Times New Roman" w:hAnsi="Times New Roman" w:eastAsia="Times New Roman" w:cs="Times New Roman"/>
          <w:b/>
          <w:sz w:val="32"/>
          <w:szCs w:val="28"/>
          <w:lang w:val="nl-NL" w:eastAsia="en-US"/>
        </w:rPr>
        <w:t xml:space="preserve">MỲ </w:t>
      </w:r>
      <w:r>
        <w:rPr>
          <w:rFonts w:hint="default" w:ascii="Times New Roman" w:hAnsi="Times New Roman" w:eastAsia="Times New Roman" w:cs="Times New Roman"/>
          <w:b/>
          <w:sz w:val="32"/>
          <w:szCs w:val="28"/>
          <w:lang w:val="en-US" w:eastAsia="en-US"/>
        </w:rPr>
        <w:t>CHŨ SỐ 1</w:t>
      </w:r>
    </w:p>
    <w:p w14:paraId="5CEB38BC">
      <w:pPr>
        <w:autoSpaceDE w:val="0"/>
        <w:autoSpaceDN w:val="0"/>
        <w:adjustRightInd w:val="0"/>
        <w:spacing w:before="120" w:after="120" w:line="300" w:lineRule="exact"/>
        <w:ind w:firstLine="720"/>
        <w:jc w:val="both"/>
        <w:rPr>
          <w:rFonts w:ascii="Times New Roman" w:hAnsi="Times New Roman" w:eastAsia="Times New Roman" w:cs="Times New Roman"/>
          <w:sz w:val="28"/>
          <w:szCs w:val="28"/>
          <w:lang w:val="nl-NL" w:eastAsia="en-US"/>
        </w:rPr>
      </w:pPr>
    </w:p>
    <w:p w14:paraId="4C83945B">
      <w:pPr>
        <w:autoSpaceDE w:val="0"/>
        <w:autoSpaceDN w:val="0"/>
        <w:adjustRightInd w:val="0"/>
        <w:spacing w:before="120" w:after="120" w:line="300" w:lineRule="exact"/>
        <w:ind w:firstLine="720"/>
        <w:jc w:val="both"/>
        <w:rPr>
          <w:rFonts w:ascii="Times New Roman" w:hAnsi="Times New Roman" w:eastAsia="Times New Roman" w:cs="Times New Roman"/>
          <w:sz w:val="28"/>
          <w:szCs w:val="28"/>
          <w:lang w:val="nl-NL" w:eastAsia="en-US"/>
        </w:rPr>
      </w:pPr>
    </w:p>
    <w:p w14:paraId="0A211892">
      <w:pPr>
        <w:autoSpaceDE w:val="0"/>
        <w:autoSpaceDN w:val="0"/>
        <w:adjustRightInd w:val="0"/>
        <w:spacing w:before="120" w:after="120" w:line="300" w:lineRule="exact"/>
        <w:ind w:firstLine="720"/>
        <w:jc w:val="both"/>
        <w:rPr>
          <w:rFonts w:ascii="Times New Roman" w:hAnsi="Times New Roman" w:eastAsia="Times New Roman" w:cs="Times New Roman"/>
          <w:sz w:val="28"/>
          <w:szCs w:val="28"/>
          <w:lang w:val="nl-NL" w:eastAsia="en-US"/>
        </w:rPr>
      </w:pPr>
    </w:p>
    <w:tbl>
      <w:tblPr>
        <w:tblStyle w:val="3"/>
        <w:tblW w:w="9161" w:type="dxa"/>
        <w:jc w:val="center"/>
        <w:tblLayout w:type="fixed"/>
        <w:tblCellMar>
          <w:top w:w="0" w:type="dxa"/>
          <w:left w:w="10" w:type="dxa"/>
          <w:bottom w:w="0" w:type="dxa"/>
          <w:right w:w="10" w:type="dxa"/>
        </w:tblCellMar>
      </w:tblPr>
      <w:tblGrid>
        <w:gridCol w:w="1621"/>
        <w:gridCol w:w="2509"/>
        <w:gridCol w:w="2417"/>
        <w:gridCol w:w="2614"/>
      </w:tblGrid>
      <w:tr w14:paraId="653B51AE">
        <w:tblPrEx>
          <w:tblCellMar>
            <w:top w:w="0" w:type="dxa"/>
            <w:left w:w="10" w:type="dxa"/>
            <w:bottom w:w="0" w:type="dxa"/>
            <w:right w:w="10" w:type="dxa"/>
          </w:tblCellMar>
        </w:tblPrEx>
        <w:trPr>
          <w:trHeight w:val="515" w:hRule="exact"/>
          <w:jc w:val="center"/>
        </w:trPr>
        <w:tc>
          <w:tcPr>
            <w:tcW w:w="1621" w:type="dxa"/>
            <w:tcBorders>
              <w:top w:val="single" w:color="auto" w:sz="4" w:space="0"/>
              <w:left w:val="single" w:color="auto" w:sz="4" w:space="0"/>
            </w:tcBorders>
            <w:shd w:val="clear" w:color="auto" w:fill="FFFFFF"/>
          </w:tcPr>
          <w:p w14:paraId="36047DB0">
            <w:pPr>
              <w:rPr>
                <w:sz w:val="10"/>
                <w:szCs w:val="10"/>
              </w:rPr>
            </w:pPr>
          </w:p>
        </w:tc>
        <w:tc>
          <w:tcPr>
            <w:tcW w:w="2509" w:type="dxa"/>
            <w:tcBorders>
              <w:top w:val="single" w:color="auto" w:sz="4" w:space="0"/>
              <w:left w:val="single" w:color="auto" w:sz="4" w:space="0"/>
            </w:tcBorders>
            <w:shd w:val="clear" w:color="auto" w:fill="FFFFFF"/>
            <w:vAlign w:val="center"/>
          </w:tcPr>
          <w:p w14:paraId="496EFB5B">
            <w:pPr>
              <w:pStyle w:val="26"/>
              <w:jc w:val="center"/>
              <w:rPr>
                <w:sz w:val="26"/>
                <w:szCs w:val="26"/>
              </w:rPr>
            </w:pPr>
            <w:r>
              <w:rPr>
                <w:b/>
                <w:bCs/>
                <w:sz w:val="26"/>
                <w:szCs w:val="26"/>
              </w:rPr>
              <w:t>Biên soạn và soát xét</w:t>
            </w:r>
          </w:p>
        </w:tc>
        <w:tc>
          <w:tcPr>
            <w:tcW w:w="2417" w:type="dxa"/>
            <w:tcBorders>
              <w:top w:val="single" w:color="auto" w:sz="4" w:space="0"/>
              <w:left w:val="single" w:color="auto" w:sz="4" w:space="0"/>
            </w:tcBorders>
            <w:shd w:val="clear" w:color="auto" w:fill="FFFFFF"/>
            <w:vAlign w:val="center"/>
          </w:tcPr>
          <w:p w14:paraId="7DDC93BC">
            <w:pPr>
              <w:pStyle w:val="26"/>
              <w:tabs>
                <w:tab w:val="left" w:pos="1215"/>
              </w:tabs>
              <w:ind w:firstLine="920"/>
              <w:rPr>
                <w:sz w:val="26"/>
                <w:szCs w:val="26"/>
              </w:rPr>
            </w:pPr>
            <w:r>
              <w:rPr>
                <w:b/>
                <w:bCs/>
                <w:sz w:val="26"/>
                <w:szCs w:val="26"/>
              </w:rPr>
              <w:t>Kiếm tra</w:t>
            </w:r>
          </w:p>
        </w:tc>
        <w:tc>
          <w:tcPr>
            <w:tcW w:w="2614" w:type="dxa"/>
            <w:tcBorders>
              <w:top w:val="single" w:color="auto" w:sz="4" w:space="0"/>
              <w:left w:val="single" w:color="auto" w:sz="4" w:space="0"/>
              <w:right w:val="single" w:color="auto" w:sz="4" w:space="0"/>
            </w:tcBorders>
            <w:shd w:val="clear" w:color="auto" w:fill="FFFFFF"/>
            <w:vAlign w:val="center"/>
          </w:tcPr>
          <w:p w14:paraId="30CAB389">
            <w:pPr>
              <w:pStyle w:val="26"/>
              <w:ind w:firstLine="820"/>
              <w:rPr>
                <w:sz w:val="26"/>
                <w:szCs w:val="26"/>
              </w:rPr>
            </w:pPr>
            <w:r>
              <w:rPr>
                <w:b/>
                <w:bCs/>
                <w:sz w:val="26"/>
                <w:szCs w:val="26"/>
              </w:rPr>
              <w:t>Phê duyệt</w:t>
            </w:r>
          </w:p>
        </w:tc>
      </w:tr>
      <w:tr w14:paraId="6DE6935E">
        <w:tblPrEx>
          <w:tblCellMar>
            <w:top w:w="0" w:type="dxa"/>
            <w:left w:w="10" w:type="dxa"/>
            <w:bottom w:w="0" w:type="dxa"/>
            <w:right w:w="10" w:type="dxa"/>
          </w:tblCellMar>
        </w:tblPrEx>
        <w:trPr>
          <w:trHeight w:val="1156" w:hRule="exact"/>
          <w:jc w:val="center"/>
        </w:trPr>
        <w:tc>
          <w:tcPr>
            <w:tcW w:w="1621" w:type="dxa"/>
            <w:tcBorders>
              <w:top w:val="single" w:color="auto" w:sz="4" w:space="0"/>
              <w:left w:val="single" w:color="auto" w:sz="4" w:space="0"/>
            </w:tcBorders>
            <w:shd w:val="clear" w:color="auto" w:fill="FFFFFF"/>
            <w:vAlign w:val="center"/>
          </w:tcPr>
          <w:p w14:paraId="06C0B5CB">
            <w:pPr>
              <w:pStyle w:val="26"/>
              <w:ind w:firstLine="140"/>
              <w:jc w:val="center"/>
              <w:rPr>
                <w:sz w:val="26"/>
                <w:szCs w:val="26"/>
              </w:rPr>
            </w:pPr>
            <w:r>
              <w:rPr>
                <w:b/>
                <w:bCs/>
                <w:sz w:val="26"/>
                <w:szCs w:val="26"/>
              </w:rPr>
              <w:t>Chữ ký</w:t>
            </w:r>
          </w:p>
        </w:tc>
        <w:tc>
          <w:tcPr>
            <w:tcW w:w="2509" w:type="dxa"/>
            <w:tcBorders>
              <w:top w:val="single" w:color="auto" w:sz="4" w:space="0"/>
              <w:left w:val="single" w:color="auto" w:sz="4" w:space="0"/>
            </w:tcBorders>
            <w:shd w:val="clear" w:color="auto" w:fill="FFFFFF"/>
          </w:tcPr>
          <w:p w14:paraId="2F5A3C77">
            <w:pPr>
              <w:rPr>
                <w:sz w:val="10"/>
                <w:szCs w:val="10"/>
              </w:rPr>
            </w:pPr>
          </w:p>
        </w:tc>
        <w:tc>
          <w:tcPr>
            <w:tcW w:w="2417" w:type="dxa"/>
            <w:tcBorders>
              <w:top w:val="single" w:color="auto" w:sz="4" w:space="0"/>
              <w:left w:val="single" w:color="auto" w:sz="4" w:space="0"/>
            </w:tcBorders>
            <w:shd w:val="clear" w:color="auto" w:fill="FFFFFF"/>
          </w:tcPr>
          <w:p w14:paraId="5FA44040">
            <w:pPr>
              <w:rPr>
                <w:sz w:val="10"/>
                <w:szCs w:val="10"/>
              </w:rPr>
            </w:pPr>
          </w:p>
        </w:tc>
        <w:tc>
          <w:tcPr>
            <w:tcW w:w="2614" w:type="dxa"/>
            <w:tcBorders>
              <w:top w:val="single" w:color="auto" w:sz="4" w:space="0"/>
              <w:left w:val="single" w:color="auto" w:sz="4" w:space="0"/>
              <w:right w:val="single" w:color="auto" w:sz="4" w:space="0"/>
            </w:tcBorders>
            <w:shd w:val="clear" w:color="auto" w:fill="FFFFFF"/>
          </w:tcPr>
          <w:p w14:paraId="2C3C9EFC">
            <w:pPr>
              <w:rPr>
                <w:sz w:val="10"/>
                <w:szCs w:val="10"/>
              </w:rPr>
            </w:pPr>
          </w:p>
        </w:tc>
      </w:tr>
      <w:tr w14:paraId="1F3262C3">
        <w:tblPrEx>
          <w:tblCellMar>
            <w:top w:w="0" w:type="dxa"/>
            <w:left w:w="10" w:type="dxa"/>
            <w:bottom w:w="0" w:type="dxa"/>
            <w:right w:w="10" w:type="dxa"/>
          </w:tblCellMar>
        </w:tblPrEx>
        <w:trPr>
          <w:trHeight w:val="821" w:hRule="exact"/>
          <w:jc w:val="center"/>
        </w:trPr>
        <w:tc>
          <w:tcPr>
            <w:tcW w:w="1621" w:type="dxa"/>
            <w:tcBorders>
              <w:top w:val="single" w:color="auto" w:sz="4" w:space="0"/>
              <w:left w:val="single" w:color="auto" w:sz="4" w:space="0"/>
            </w:tcBorders>
            <w:shd w:val="clear" w:color="auto" w:fill="FFFFFF"/>
            <w:vAlign w:val="center"/>
          </w:tcPr>
          <w:p w14:paraId="56223F38">
            <w:pPr>
              <w:pStyle w:val="26"/>
              <w:ind w:firstLine="140"/>
              <w:jc w:val="center"/>
              <w:rPr>
                <w:sz w:val="26"/>
                <w:szCs w:val="26"/>
              </w:rPr>
            </w:pPr>
            <w:r>
              <w:rPr>
                <w:b/>
                <w:bCs/>
                <w:sz w:val="26"/>
                <w:szCs w:val="26"/>
              </w:rPr>
              <w:t>Họ và tên</w:t>
            </w:r>
          </w:p>
        </w:tc>
        <w:tc>
          <w:tcPr>
            <w:tcW w:w="2509" w:type="dxa"/>
            <w:tcBorders>
              <w:top w:val="single" w:color="auto" w:sz="4" w:space="0"/>
              <w:left w:val="single" w:color="auto" w:sz="4" w:space="0"/>
            </w:tcBorders>
            <w:shd w:val="clear" w:color="auto" w:fill="FFFFFF"/>
          </w:tcPr>
          <w:p w14:paraId="5D555BCF">
            <w:pPr>
              <w:rPr>
                <w:sz w:val="10"/>
                <w:szCs w:val="10"/>
              </w:rPr>
            </w:pPr>
          </w:p>
        </w:tc>
        <w:tc>
          <w:tcPr>
            <w:tcW w:w="2417" w:type="dxa"/>
            <w:tcBorders>
              <w:top w:val="single" w:color="auto" w:sz="4" w:space="0"/>
              <w:left w:val="single" w:color="auto" w:sz="4" w:space="0"/>
            </w:tcBorders>
            <w:shd w:val="clear" w:color="auto" w:fill="FFFFFF"/>
          </w:tcPr>
          <w:p w14:paraId="56C1C0DC">
            <w:pPr>
              <w:rPr>
                <w:sz w:val="10"/>
                <w:szCs w:val="10"/>
              </w:rPr>
            </w:pPr>
          </w:p>
        </w:tc>
        <w:tc>
          <w:tcPr>
            <w:tcW w:w="2614" w:type="dxa"/>
            <w:tcBorders>
              <w:top w:val="single" w:color="auto" w:sz="4" w:space="0"/>
              <w:left w:val="single" w:color="auto" w:sz="4" w:space="0"/>
              <w:right w:val="single" w:color="auto" w:sz="4" w:space="0"/>
            </w:tcBorders>
            <w:shd w:val="clear" w:color="auto" w:fill="FFFFFF"/>
            <w:vAlign w:val="center"/>
          </w:tcPr>
          <w:p w14:paraId="3EADDFCD">
            <w:pPr>
              <w:jc w:val="center"/>
              <w:rPr>
                <w:rFonts w:ascii="Times New Roman" w:hAnsi="Times New Roman" w:cs="Times New Roman"/>
                <w:b/>
                <w:sz w:val="26"/>
                <w:szCs w:val="28"/>
              </w:rPr>
            </w:pPr>
            <w:r>
              <w:rPr>
                <w:rFonts w:ascii="Times New Roman" w:hAnsi="Times New Roman" w:cs="Times New Roman"/>
                <w:b/>
                <w:sz w:val="26"/>
                <w:szCs w:val="28"/>
              </w:rPr>
              <w:t>Nguyễn Văn Tuyến</w:t>
            </w:r>
          </w:p>
        </w:tc>
      </w:tr>
      <w:tr w14:paraId="7091A587">
        <w:tblPrEx>
          <w:tblCellMar>
            <w:top w:w="0" w:type="dxa"/>
            <w:left w:w="10" w:type="dxa"/>
            <w:bottom w:w="0" w:type="dxa"/>
            <w:right w:w="10" w:type="dxa"/>
          </w:tblCellMar>
        </w:tblPrEx>
        <w:trPr>
          <w:trHeight w:val="954" w:hRule="exact"/>
          <w:jc w:val="center"/>
        </w:trPr>
        <w:tc>
          <w:tcPr>
            <w:tcW w:w="1621" w:type="dxa"/>
            <w:tcBorders>
              <w:top w:val="single" w:color="auto" w:sz="4" w:space="0"/>
              <w:left w:val="single" w:color="auto" w:sz="4" w:space="0"/>
              <w:bottom w:val="single" w:color="auto" w:sz="4" w:space="0"/>
            </w:tcBorders>
            <w:shd w:val="clear" w:color="auto" w:fill="FFFFFF"/>
            <w:vAlign w:val="center"/>
          </w:tcPr>
          <w:p w14:paraId="02AB4C6D">
            <w:pPr>
              <w:pStyle w:val="26"/>
              <w:ind w:firstLine="140"/>
              <w:jc w:val="center"/>
              <w:rPr>
                <w:sz w:val="26"/>
                <w:szCs w:val="26"/>
              </w:rPr>
            </w:pPr>
            <w:r>
              <w:rPr>
                <w:b/>
                <w:bCs/>
                <w:sz w:val="26"/>
                <w:szCs w:val="26"/>
              </w:rPr>
              <w:t>Chức danh</w:t>
            </w:r>
          </w:p>
        </w:tc>
        <w:tc>
          <w:tcPr>
            <w:tcW w:w="2509" w:type="dxa"/>
            <w:tcBorders>
              <w:top w:val="single" w:color="auto" w:sz="4" w:space="0"/>
              <w:left w:val="single" w:color="auto" w:sz="4" w:space="0"/>
              <w:bottom w:val="single" w:color="auto" w:sz="4" w:space="0"/>
            </w:tcBorders>
            <w:shd w:val="clear" w:color="auto" w:fill="FFFFFF"/>
          </w:tcPr>
          <w:p w14:paraId="0FEEC6EF">
            <w:pPr>
              <w:rPr>
                <w:sz w:val="10"/>
                <w:szCs w:val="10"/>
              </w:rPr>
            </w:pPr>
          </w:p>
        </w:tc>
        <w:tc>
          <w:tcPr>
            <w:tcW w:w="2417" w:type="dxa"/>
            <w:tcBorders>
              <w:top w:val="single" w:color="auto" w:sz="4" w:space="0"/>
              <w:left w:val="single" w:color="auto" w:sz="4" w:space="0"/>
              <w:bottom w:val="single" w:color="auto" w:sz="4" w:space="0"/>
            </w:tcBorders>
            <w:shd w:val="clear" w:color="auto" w:fill="FFFFFF"/>
          </w:tcPr>
          <w:p w14:paraId="14C11059">
            <w:pPr>
              <w:rPr>
                <w:sz w:val="10"/>
                <w:szCs w:val="10"/>
              </w:rPr>
            </w:pP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39CDD7E0">
            <w:pPr>
              <w:pStyle w:val="26"/>
              <w:jc w:val="center"/>
              <w:rPr>
                <w:b/>
                <w:sz w:val="26"/>
                <w:szCs w:val="42"/>
              </w:rPr>
            </w:pPr>
            <w:r>
              <w:rPr>
                <w:b/>
                <w:sz w:val="26"/>
                <w:szCs w:val="42"/>
              </w:rPr>
              <w:t>Giám đốc</w:t>
            </w:r>
          </w:p>
        </w:tc>
      </w:tr>
      <w:tr w14:paraId="2E17186F">
        <w:tblPrEx>
          <w:tblCellMar>
            <w:top w:w="0" w:type="dxa"/>
            <w:left w:w="10" w:type="dxa"/>
            <w:bottom w:w="0" w:type="dxa"/>
            <w:right w:w="10" w:type="dxa"/>
          </w:tblCellMar>
        </w:tblPrEx>
        <w:trPr>
          <w:trHeight w:val="954" w:hRule="exact"/>
          <w:jc w:val="center"/>
        </w:trPr>
        <w:tc>
          <w:tcPr>
            <w:tcW w:w="1621" w:type="dxa"/>
            <w:tcBorders>
              <w:top w:val="single" w:color="auto" w:sz="4" w:space="0"/>
              <w:left w:val="single" w:color="auto" w:sz="4" w:space="0"/>
              <w:bottom w:val="single" w:color="auto" w:sz="4" w:space="0"/>
            </w:tcBorders>
            <w:shd w:val="clear" w:color="auto" w:fill="FFFFFF"/>
            <w:vAlign w:val="center"/>
          </w:tcPr>
          <w:p w14:paraId="333CCE04">
            <w:pPr>
              <w:pStyle w:val="26"/>
              <w:ind w:firstLine="140"/>
              <w:jc w:val="center"/>
              <w:rPr>
                <w:b/>
                <w:bCs/>
                <w:sz w:val="26"/>
                <w:szCs w:val="26"/>
              </w:rPr>
            </w:pPr>
            <w:r>
              <w:rPr>
                <w:b/>
                <w:bCs/>
                <w:sz w:val="26"/>
                <w:szCs w:val="26"/>
              </w:rPr>
              <w:t>Ngày</w:t>
            </w:r>
          </w:p>
        </w:tc>
        <w:tc>
          <w:tcPr>
            <w:tcW w:w="2509" w:type="dxa"/>
            <w:tcBorders>
              <w:top w:val="single" w:color="auto" w:sz="4" w:space="0"/>
              <w:left w:val="single" w:color="auto" w:sz="4" w:space="0"/>
              <w:bottom w:val="single" w:color="auto" w:sz="4" w:space="0"/>
            </w:tcBorders>
            <w:shd w:val="clear" w:color="auto" w:fill="FFFFFF"/>
          </w:tcPr>
          <w:p w14:paraId="23394635">
            <w:pPr>
              <w:rPr>
                <w:sz w:val="10"/>
                <w:szCs w:val="10"/>
              </w:rPr>
            </w:pPr>
          </w:p>
        </w:tc>
        <w:tc>
          <w:tcPr>
            <w:tcW w:w="2417" w:type="dxa"/>
            <w:tcBorders>
              <w:top w:val="single" w:color="auto" w:sz="4" w:space="0"/>
              <w:left w:val="single" w:color="auto" w:sz="4" w:space="0"/>
              <w:bottom w:val="single" w:color="auto" w:sz="4" w:space="0"/>
            </w:tcBorders>
            <w:shd w:val="clear" w:color="auto" w:fill="FFFFFF"/>
          </w:tcPr>
          <w:p w14:paraId="33CCAC15">
            <w:pPr>
              <w:rPr>
                <w:sz w:val="10"/>
                <w:szCs w:val="10"/>
              </w:rPr>
            </w:pP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51BDE748">
            <w:pPr>
              <w:pStyle w:val="26"/>
              <w:jc w:val="center"/>
              <w:rPr>
                <w:b/>
                <w:sz w:val="26"/>
                <w:szCs w:val="42"/>
              </w:rPr>
            </w:pPr>
          </w:p>
        </w:tc>
      </w:tr>
    </w:tbl>
    <w:p w14:paraId="3756E685">
      <w:pPr>
        <w:autoSpaceDE w:val="0"/>
        <w:autoSpaceDN w:val="0"/>
        <w:adjustRightInd w:val="0"/>
        <w:spacing w:before="120" w:after="120" w:line="300" w:lineRule="exact"/>
        <w:ind w:firstLine="720"/>
        <w:jc w:val="both"/>
        <w:rPr>
          <w:rFonts w:ascii="Times New Roman" w:hAnsi="Times New Roman" w:eastAsia="Times New Roman" w:cs="Times New Roman"/>
          <w:b/>
          <w:sz w:val="28"/>
          <w:szCs w:val="28"/>
          <w:lang w:val="nl-NL" w:eastAsia="en-US"/>
        </w:rPr>
      </w:pPr>
    </w:p>
    <w:p w14:paraId="460E1A1C">
      <w:pPr>
        <w:autoSpaceDE w:val="0"/>
        <w:autoSpaceDN w:val="0"/>
        <w:adjustRightInd w:val="0"/>
        <w:spacing w:before="120" w:after="120" w:line="300" w:lineRule="exact"/>
        <w:ind w:firstLine="720"/>
        <w:jc w:val="both"/>
        <w:rPr>
          <w:rFonts w:ascii="Times New Roman" w:hAnsi="Times New Roman" w:eastAsia="Times New Roman" w:cs="Times New Roman"/>
          <w:b/>
          <w:sz w:val="24"/>
          <w:szCs w:val="28"/>
          <w:lang w:val="nl-NL" w:eastAsia="en-US"/>
        </w:rPr>
      </w:pPr>
      <w:r>
        <w:rPr>
          <w:rFonts w:ascii="Times New Roman" w:hAnsi="Times New Roman" w:eastAsia="Times New Roman" w:cs="Times New Roman"/>
          <w:b/>
          <w:sz w:val="24"/>
          <w:szCs w:val="28"/>
          <w:lang w:val="nl-NL" w:eastAsia="en-US"/>
        </w:rPr>
        <w:t>LỜI NÓI ĐẦU</w:t>
      </w:r>
    </w:p>
    <w:p w14:paraId="717A2274">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val="nl-NL" w:eastAsia="en-US"/>
        </w:rPr>
        <w:t>Tiêu chuẩn cơ sở TCCS</w:t>
      </w:r>
      <w:r>
        <w:rPr>
          <w:rFonts w:ascii="Times New Roman" w:hAnsi="Times New Roman" w:eastAsia="Times New Roman" w:cs="Times New Roman"/>
          <w:b/>
          <w:bCs/>
          <w:sz w:val="28"/>
          <w:szCs w:val="28"/>
          <w:highlight w:val="white"/>
          <w:lang w:eastAsia="en-US"/>
        </w:rPr>
        <w:t xml:space="preserve"> </w:t>
      </w:r>
      <w:r>
        <w:rPr>
          <w:rFonts w:ascii="Times New Roman" w:hAnsi="Times New Roman" w:eastAsia="Times New Roman" w:cs="Times New Roman"/>
          <w:sz w:val="28"/>
          <w:szCs w:val="26"/>
          <w:lang w:val="nl-NL" w:eastAsia="en-US"/>
        </w:rPr>
        <w:t>0</w:t>
      </w:r>
      <w:r>
        <w:rPr>
          <w:rFonts w:hint="default" w:ascii="Times New Roman" w:hAnsi="Times New Roman" w:eastAsia="Times New Roman" w:cs="Times New Roman"/>
          <w:sz w:val="28"/>
          <w:szCs w:val="26"/>
          <w:lang w:val="en-US" w:eastAsia="en-US"/>
        </w:rPr>
        <w:t>1</w:t>
      </w:r>
      <w:r>
        <w:rPr>
          <w:rFonts w:ascii="Times New Roman" w:hAnsi="Times New Roman" w:eastAsia="Times New Roman" w:cs="Times New Roman"/>
          <w:sz w:val="28"/>
          <w:szCs w:val="26"/>
          <w:lang w:val="nl-NL" w:eastAsia="en-US"/>
        </w:rPr>
        <w:t>:2026/my</w:t>
      </w:r>
      <w:r>
        <w:rPr>
          <w:rFonts w:hint="default" w:ascii="Times New Roman" w:hAnsi="Times New Roman" w:eastAsia="Times New Roman" w:cs="Times New Roman"/>
          <w:sz w:val="28"/>
          <w:szCs w:val="26"/>
          <w:lang w:val="en-US" w:eastAsia="en-US"/>
        </w:rPr>
        <w:t>chuso1</w:t>
      </w:r>
      <w:r>
        <w:rPr>
          <w:rFonts w:ascii="Times New Roman" w:hAnsi="Times New Roman" w:eastAsia="Times New Roman" w:cs="Times New Roman"/>
          <w:sz w:val="28"/>
          <w:szCs w:val="28"/>
          <w:lang w:eastAsia="en-US"/>
        </w:rPr>
        <w:t xml:space="preserve"> </w:t>
      </w:r>
      <w:r>
        <w:rPr>
          <w:rFonts w:ascii="Times New Roman" w:hAnsi="Times New Roman" w:eastAsia="Times New Roman" w:cs="Times New Roman"/>
          <w:sz w:val="28"/>
          <w:szCs w:val="28"/>
          <w:lang w:val="nl-NL" w:eastAsia="en-US"/>
        </w:rPr>
        <w:t xml:space="preserve">do HTX sản xuất và tiêu thụ mỳ Chũ số 1 xây dựng và ban hành theo Quyết định số 01/2026/HTX ngày </w:t>
      </w:r>
      <w:r>
        <w:rPr>
          <w:rFonts w:ascii="Times New Roman" w:hAnsi="Times New Roman" w:eastAsia="Times New Roman" w:cs="Times New Roman"/>
          <w:color w:val="FF0000"/>
          <w:sz w:val="28"/>
          <w:szCs w:val="28"/>
          <w:lang w:val="nl-NL" w:eastAsia="en-US"/>
        </w:rPr>
        <w:t>05/6/2026</w:t>
      </w:r>
      <w:r>
        <w:rPr>
          <w:rFonts w:ascii="Times New Roman" w:hAnsi="Times New Roman" w:eastAsia="Times New Roman" w:cs="Times New Roman"/>
          <w:sz w:val="28"/>
          <w:szCs w:val="28"/>
          <w:lang w:val="nl-NL" w:eastAsia="en-US"/>
        </w:rPr>
        <w:t>.</w:t>
      </w:r>
    </w:p>
    <w:p w14:paraId="18208D51">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r>
        <w:rPr>
          <w:rFonts w:ascii="Times New Roman" w:hAnsi="Times New Roman" w:eastAsia="Times New Roman" w:cs="Times New Roman"/>
          <w:sz w:val="28"/>
          <w:szCs w:val="28"/>
          <w:lang w:val="nl-NL" w:eastAsia="en-US"/>
        </w:rPr>
        <w:t>Trong quá trình áp dụng, Tiêu chuẩn này có thể được sửa đổi, bổ sung, thu hồi, hủy bỏ để đảm bảo tính thực tiễn sử dụng và phù hợp với các quy định của pháp luật hiện hành.</w:t>
      </w:r>
    </w:p>
    <w:p w14:paraId="19B6729B">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r>
        <w:rPr>
          <w:rFonts w:ascii="Times New Roman" w:hAnsi="Times New Roman" w:eastAsia="Times New Roman" w:cs="Times New Roman"/>
          <w:sz w:val="28"/>
          <w:szCs w:val="28"/>
          <w:lang w:val="nl-NL" w:eastAsia="en-US"/>
        </w:rPr>
        <w:t>Việc sửa đổi, bổ sung, thu hồi, hủy bỏ phải tuân thủ quy định về kiểm soát tài liệu cơ sở.</w:t>
      </w:r>
    </w:p>
    <w:p w14:paraId="30060674">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58A14E68">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162FC4A8">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27AE988B">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3D6057FC">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40C1BADD">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7AD387AE">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10F51D39">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6C9F3AA8">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6B8A4EFC">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0622788E">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288E66D9">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40D55192">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2707EEB3">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3D95ABB2">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3FAACB2E">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5C80D17C">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3BF820FA">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37C3D9C7">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67315CA1">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22597EF4">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5580E256">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75844D5B">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val="nl-NL" w:eastAsia="en-US"/>
        </w:rPr>
      </w:pPr>
    </w:p>
    <w:p w14:paraId="2FCB4AD7">
      <w:pPr>
        <w:autoSpaceDE w:val="0"/>
        <w:autoSpaceDN w:val="0"/>
        <w:adjustRightInd w:val="0"/>
        <w:spacing w:before="120" w:after="120" w:line="320" w:lineRule="exact"/>
        <w:ind w:firstLine="720"/>
        <w:jc w:val="both"/>
        <w:rPr>
          <w:rFonts w:ascii="Times New Roman" w:hAnsi="Times New Roman" w:eastAsia="Times New Roman" w:cs="Times New Roman"/>
          <w:sz w:val="28"/>
          <w:szCs w:val="28"/>
          <w:lang w:eastAsia="en-US"/>
        </w:rPr>
      </w:pPr>
    </w:p>
    <w:p w14:paraId="29EB0AEE">
      <w:pPr>
        <w:autoSpaceDE w:val="0"/>
        <w:autoSpaceDN w:val="0"/>
        <w:adjustRightInd w:val="0"/>
        <w:spacing w:before="120" w:after="120" w:line="300" w:lineRule="exact"/>
        <w:ind w:firstLine="720"/>
        <w:jc w:val="both"/>
        <w:rPr>
          <w:rFonts w:ascii="Times New Roman" w:hAnsi="Times New Roman" w:eastAsia="Times New Roman" w:cs="Times New Roman"/>
          <w:sz w:val="28"/>
          <w:szCs w:val="28"/>
          <w:lang w:val="nl-NL" w:eastAsia="en-US"/>
        </w:rPr>
      </w:pPr>
    </w:p>
    <w:p w14:paraId="10C107EB">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r>
        <w:rPr>
          <w:rFonts w:ascii="Times New Roman" w:hAnsi="Times New Roman" w:eastAsia="Times New Roman" w:cs="Times New Roman"/>
          <w:b/>
          <w:sz w:val="28"/>
          <w:szCs w:val="28"/>
          <w:lang w:val="nl-NL" w:eastAsia="en-US"/>
        </w:rPr>
        <w:t>MỤC LỤC</w:t>
      </w:r>
    </w:p>
    <w:p w14:paraId="41F20D3C">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tbl>
      <w:tblPr>
        <w:tblStyle w:val="3"/>
        <w:tblW w:w="9182" w:type="dxa"/>
        <w:jc w:val="center"/>
        <w:tblLayout w:type="autofit"/>
        <w:tblCellMar>
          <w:top w:w="0" w:type="dxa"/>
          <w:left w:w="108" w:type="dxa"/>
          <w:bottom w:w="0" w:type="dxa"/>
          <w:right w:w="108" w:type="dxa"/>
        </w:tblCellMar>
      </w:tblPr>
      <w:tblGrid>
        <w:gridCol w:w="7056"/>
        <w:gridCol w:w="2126"/>
      </w:tblGrid>
      <w:tr w14:paraId="0B34755E">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54DF2413">
            <w:pPr>
              <w:widowControl w:val="0"/>
              <w:spacing w:after="0" w:line="360" w:lineRule="auto"/>
              <w:rPr>
                <w:rFonts w:ascii="Times New Roman" w:hAnsi="Times New Roman" w:eastAsia="Times New Roman" w:cs="Times New Roman"/>
                <w:sz w:val="28"/>
                <w:szCs w:val="28"/>
                <w:lang w:eastAsia="en-US"/>
              </w:rPr>
            </w:pPr>
            <w:r>
              <w:rPr>
                <w:rFonts w:ascii="Times New Roman" w:hAnsi="Times New Roman" w:eastAsia="Times New Roman" w:cs="Times New Roman"/>
                <w:bCs/>
                <w:sz w:val="28"/>
                <w:szCs w:val="28"/>
                <w:lang w:eastAsia="en-US"/>
              </w:rPr>
              <w:t>1. Phạm vi áp dụng</w:t>
            </w:r>
          </w:p>
        </w:tc>
        <w:tc>
          <w:tcPr>
            <w:tcW w:w="2126" w:type="dxa"/>
            <w:shd w:val="clear" w:color="auto" w:fill="auto"/>
            <w:vAlign w:val="center"/>
          </w:tcPr>
          <w:p w14:paraId="2F6247D9">
            <w:pPr>
              <w:widowControl w:val="0"/>
              <w:spacing w:after="0" w:line="360" w:lineRule="auto"/>
              <w:jc w:val="center"/>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4</w:t>
            </w:r>
          </w:p>
        </w:tc>
      </w:tr>
      <w:tr w14:paraId="173DCA8C">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100417EB">
            <w:pPr>
              <w:widowControl w:val="0"/>
              <w:spacing w:after="0" w:line="360" w:lineRule="auto"/>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2. Thuật ngữ, định nghĩa và từ viết tắt</w:t>
            </w:r>
          </w:p>
        </w:tc>
        <w:tc>
          <w:tcPr>
            <w:tcW w:w="2126" w:type="dxa"/>
            <w:shd w:val="clear" w:color="auto" w:fill="auto"/>
            <w:vAlign w:val="center"/>
          </w:tcPr>
          <w:p w14:paraId="48F40E92">
            <w:pPr>
              <w:widowControl w:val="0"/>
              <w:spacing w:after="0" w:line="360" w:lineRule="auto"/>
              <w:jc w:val="center"/>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4</w:t>
            </w:r>
          </w:p>
        </w:tc>
      </w:tr>
      <w:tr w14:paraId="4FF66F0F">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5C846542">
            <w:pPr>
              <w:widowControl w:val="0"/>
              <w:spacing w:after="0" w:line="360" w:lineRule="auto"/>
              <w:rPr>
                <w:rFonts w:ascii="Times New Roman" w:hAnsi="Times New Roman" w:eastAsia="Times New Roman" w:cs="Times New Roman"/>
                <w:sz w:val="28"/>
                <w:szCs w:val="28"/>
                <w:lang w:eastAsia="en-US"/>
              </w:rPr>
            </w:pPr>
            <w:r>
              <w:rPr>
                <w:rFonts w:ascii="Times New Roman" w:hAnsi="Times New Roman" w:eastAsia="Times New Roman" w:cs="Times New Roman"/>
                <w:bCs/>
                <w:sz w:val="28"/>
                <w:szCs w:val="28"/>
                <w:lang w:eastAsia="en-US"/>
              </w:rPr>
              <w:t>3. Tài liệu viện dẫn</w:t>
            </w:r>
          </w:p>
        </w:tc>
        <w:tc>
          <w:tcPr>
            <w:tcW w:w="2126" w:type="dxa"/>
            <w:shd w:val="clear" w:color="auto" w:fill="auto"/>
            <w:vAlign w:val="center"/>
          </w:tcPr>
          <w:p w14:paraId="0127697B">
            <w:pPr>
              <w:widowControl w:val="0"/>
              <w:spacing w:after="0" w:line="360" w:lineRule="auto"/>
              <w:jc w:val="center"/>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4</w:t>
            </w:r>
          </w:p>
        </w:tc>
      </w:tr>
      <w:tr w14:paraId="7669139B">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39A09EF0">
            <w:pPr>
              <w:widowControl w:val="0"/>
              <w:spacing w:after="0" w:line="36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4. Yêu cầu kỹ thuật</w:t>
            </w:r>
          </w:p>
        </w:tc>
        <w:tc>
          <w:tcPr>
            <w:tcW w:w="2126" w:type="dxa"/>
            <w:shd w:val="clear" w:color="auto" w:fill="auto"/>
            <w:vAlign w:val="center"/>
          </w:tcPr>
          <w:p w14:paraId="026F2DD9">
            <w:pPr>
              <w:widowControl w:val="0"/>
              <w:spacing w:after="0" w:line="360" w:lineRule="auto"/>
              <w:jc w:val="center"/>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4</w:t>
            </w:r>
          </w:p>
        </w:tc>
      </w:tr>
      <w:tr w14:paraId="7A7DC702">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2A74BD40">
            <w:pPr>
              <w:widowControl w:val="0"/>
              <w:spacing w:after="0" w:line="36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val="nl-NL" w:eastAsia="en-US"/>
              </w:rPr>
              <w:t>4.1. Các chỉ tiêu cảm quan</w:t>
            </w:r>
          </w:p>
        </w:tc>
        <w:tc>
          <w:tcPr>
            <w:tcW w:w="2126" w:type="dxa"/>
            <w:shd w:val="clear" w:color="auto" w:fill="auto"/>
            <w:vAlign w:val="center"/>
          </w:tcPr>
          <w:p w14:paraId="4F976DC1">
            <w:pPr>
              <w:widowControl w:val="0"/>
              <w:spacing w:after="0" w:line="360" w:lineRule="auto"/>
              <w:jc w:val="center"/>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4</w:t>
            </w:r>
          </w:p>
        </w:tc>
      </w:tr>
      <w:tr w14:paraId="1DEC4E20">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1C9A3CE6">
            <w:pPr>
              <w:autoSpaceDE w:val="0"/>
              <w:autoSpaceDN w:val="0"/>
              <w:adjustRightInd w:val="0"/>
              <w:spacing w:before="120" w:after="120" w:line="240" w:lineRule="auto"/>
              <w:rPr>
                <w:rFonts w:hint="default" w:ascii="Times New Roman" w:hAnsi="Times New Roman" w:eastAsia="Times New Roman" w:cs="Times New Roman"/>
                <w:sz w:val="28"/>
                <w:szCs w:val="28"/>
                <w:lang w:val="en-US" w:eastAsia="en-US"/>
              </w:rPr>
            </w:pPr>
            <w:r>
              <w:rPr>
                <w:rFonts w:ascii="Times New Roman" w:hAnsi="Times New Roman" w:eastAsia="Times New Roman" w:cs="Times New Roman"/>
                <w:sz w:val="28"/>
                <w:szCs w:val="28"/>
                <w:lang w:val="nl-NL" w:eastAsia="en-US"/>
              </w:rPr>
              <w:t xml:space="preserve">4.2. </w:t>
            </w:r>
            <w:r>
              <w:rPr>
                <w:rFonts w:ascii="Times New Roman" w:hAnsi="Times New Roman" w:eastAsia="Times New Roman" w:cs="Times New Roman"/>
                <w:sz w:val="28"/>
                <w:szCs w:val="28"/>
                <w:lang w:eastAsia="en-US"/>
              </w:rPr>
              <w:t xml:space="preserve">Các chỉ tiêu </w:t>
            </w:r>
            <w:r>
              <w:rPr>
                <w:rFonts w:hint="default" w:ascii="Times New Roman" w:hAnsi="Times New Roman" w:eastAsia="Times New Roman" w:cs="Times New Roman"/>
                <w:sz w:val="28"/>
                <w:szCs w:val="28"/>
                <w:lang w:val="en-US" w:eastAsia="en-US"/>
              </w:rPr>
              <w:t>dinh dưỡng</w:t>
            </w:r>
          </w:p>
        </w:tc>
        <w:tc>
          <w:tcPr>
            <w:tcW w:w="2126" w:type="dxa"/>
            <w:shd w:val="clear" w:color="auto" w:fill="auto"/>
            <w:vAlign w:val="center"/>
          </w:tcPr>
          <w:p w14:paraId="3C03274D">
            <w:pPr>
              <w:widowControl w:val="0"/>
              <w:spacing w:after="0" w:line="360" w:lineRule="auto"/>
              <w:jc w:val="center"/>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4</w:t>
            </w:r>
          </w:p>
        </w:tc>
      </w:tr>
      <w:tr w14:paraId="0AC112A9">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60C38AA0">
            <w:pPr>
              <w:autoSpaceDE w:val="0"/>
              <w:autoSpaceDN w:val="0"/>
              <w:adjustRightInd w:val="0"/>
              <w:spacing w:before="120" w:after="120" w:line="240" w:lineRule="auto"/>
              <w:rPr>
                <w:rFonts w:ascii="Times New Roman" w:hAnsi="Times New Roman" w:eastAsia="Times New Roman" w:cs="Times New Roman"/>
                <w:sz w:val="28"/>
                <w:szCs w:val="28"/>
                <w:lang w:val="nl-NL" w:eastAsia="en-US"/>
              </w:rPr>
            </w:pPr>
            <w:r>
              <w:rPr>
                <w:rFonts w:ascii="Times New Roman" w:hAnsi="Times New Roman" w:eastAsia="Times New Roman" w:cs="Times New Roman"/>
                <w:sz w:val="28"/>
                <w:szCs w:val="28"/>
                <w:lang w:val="nl-NL" w:eastAsia="en-US"/>
              </w:rPr>
              <w:t xml:space="preserve">4.3. </w:t>
            </w:r>
            <w:r>
              <w:rPr>
                <w:rFonts w:ascii="Times New Roman" w:hAnsi="Times New Roman" w:eastAsia="Times New Roman" w:cs="Times New Roman"/>
                <w:sz w:val="28"/>
                <w:szCs w:val="28"/>
                <w:lang w:eastAsia="en-US"/>
              </w:rPr>
              <w:t>Các chỉ tiêu vi sinh vật</w:t>
            </w:r>
          </w:p>
        </w:tc>
        <w:tc>
          <w:tcPr>
            <w:tcW w:w="2126" w:type="dxa"/>
            <w:shd w:val="clear" w:color="auto" w:fill="auto"/>
            <w:vAlign w:val="center"/>
          </w:tcPr>
          <w:p w14:paraId="039B8177">
            <w:pPr>
              <w:widowControl w:val="0"/>
              <w:spacing w:after="0" w:line="360" w:lineRule="auto"/>
              <w:jc w:val="center"/>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5</w:t>
            </w:r>
          </w:p>
        </w:tc>
      </w:tr>
      <w:tr w14:paraId="6A14D244">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0E6030ED">
            <w:pPr>
              <w:autoSpaceDE w:val="0"/>
              <w:autoSpaceDN w:val="0"/>
              <w:adjustRightInd w:val="0"/>
              <w:spacing w:before="120" w:after="120" w:line="240" w:lineRule="auto"/>
              <w:rPr>
                <w:rFonts w:ascii="Times New Roman" w:hAnsi="Times New Roman" w:eastAsia="Times New Roman" w:cs="Times New Roman"/>
                <w:sz w:val="28"/>
                <w:szCs w:val="28"/>
                <w:lang w:val="nl-NL" w:eastAsia="en-US"/>
              </w:rPr>
            </w:pPr>
            <w:r>
              <w:rPr>
                <w:rFonts w:ascii="Times New Roman" w:hAnsi="Times New Roman" w:eastAsia="Times New Roman" w:cs="Times New Roman"/>
                <w:sz w:val="28"/>
                <w:szCs w:val="28"/>
                <w:lang w:val="nl-NL" w:eastAsia="en-US"/>
              </w:rPr>
              <w:t xml:space="preserve">4.4. </w:t>
            </w:r>
            <w:r>
              <w:rPr>
                <w:rFonts w:ascii="Times New Roman" w:hAnsi="Times New Roman" w:eastAsia="Times New Roman" w:cs="Times New Roman"/>
                <w:sz w:val="28"/>
                <w:szCs w:val="28"/>
                <w:lang w:eastAsia="en-US"/>
              </w:rPr>
              <w:t>Các chỉ tiêu kim loại nặng</w:t>
            </w:r>
          </w:p>
        </w:tc>
        <w:tc>
          <w:tcPr>
            <w:tcW w:w="2126" w:type="dxa"/>
            <w:shd w:val="clear" w:color="auto" w:fill="auto"/>
            <w:vAlign w:val="center"/>
          </w:tcPr>
          <w:p w14:paraId="0C24F19D">
            <w:pPr>
              <w:widowControl w:val="0"/>
              <w:spacing w:after="0" w:line="360" w:lineRule="auto"/>
              <w:jc w:val="center"/>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5</w:t>
            </w:r>
          </w:p>
        </w:tc>
      </w:tr>
      <w:tr w14:paraId="4870DB33">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0A1C6D6C">
            <w:pPr>
              <w:autoSpaceDE w:val="0"/>
              <w:autoSpaceDN w:val="0"/>
              <w:adjustRightInd w:val="0"/>
              <w:spacing w:before="120" w:after="120" w:line="240" w:lineRule="auto"/>
              <w:rPr>
                <w:rFonts w:ascii="Times New Roman" w:hAnsi="Times New Roman" w:eastAsia="Times New Roman" w:cs="Times New Roman"/>
                <w:sz w:val="28"/>
                <w:szCs w:val="28"/>
                <w:lang w:val="nl-NL" w:eastAsia="en-US"/>
              </w:rPr>
            </w:pPr>
            <w:r>
              <w:rPr>
                <w:rFonts w:ascii="Times New Roman" w:hAnsi="Times New Roman" w:eastAsia="Times New Roman" w:cs="Times New Roman"/>
                <w:b w:val="0"/>
                <w:bCs/>
                <w:sz w:val="28"/>
                <w:szCs w:val="28"/>
                <w:lang w:val="nl-NL" w:eastAsia="en-US"/>
              </w:rPr>
              <w:t>4.</w:t>
            </w:r>
            <w:r>
              <w:rPr>
                <w:rFonts w:hint="default" w:ascii="Times New Roman" w:hAnsi="Times New Roman" w:eastAsia="Times New Roman" w:cs="Times New Roman"/>
                <w:b w:val="0"/>
                <w:bCs/>
                <w:sz w:val="28"/>
                <w:szCs w:val="28"/>
                <w:lang w:val="en-US" w:eastAsia="en-US"/>
              </w:rPr>
              <w:t>5</w:t>
            </w:r>
            <w:r>
              <w:rPr>
                <w:rFonts w:ascii="Times New Roman" w:hAnsi="Times New Roman" w:eastAsia="Times New Roman" w:cs="Times New Roman"/>
                <w:b w:val="0"/>
                <w:bCs/>
                <w:sz w:val="28"/>
                <w:szCs w:val="28"/>
                <w:lang w:val="nl-NL" w:eastAsia="en-US"/>
              </w:rPr>
              <w:t xml:space="preserve">. </w:t>
            </w:r>
            <w:r>
              <w:rPr>
                <w:rFonts w:hint="default" w:ascii="Times New Roman" w:hAnsi="Times New Roman" w:eastAsia="Times New Roman" w:cs="Times New Roman"/>
                <w:b w:val="0"/>
                <w:bCs/>
                <w:sz w:val="28"/>
                <w:szCs w:val="28"/>
                <w:lang w:val="en-US" w:eastAsia="en-US"/>
              </w:rPr>
              <w:t>Hàm lượng các chất không mong muốn</w:t>
            </w:r>
          </w:p>
        </w:tc>
        <w:tc>
          <w:tcPr>
            <w:tcW w:w="2126" w:type="dxa"/>
            <w:shd w:val="clear" w:color="auto" w:fill="auto"/>
            <w:vAlign w:val="center"/>
          </w:tcPr>
          <w:p w14:paraId="37A2B536">
            <w:pPr>
              <w:widowControl w:val="0"/>
              <w:spacing w:after="0" w:line="360" w:lineRule="auto"/>
              <w:jc w:val="center"/>
              <w:rPr>
                <w:rFonts w:hint="default" w:ascii="Times New Roman" w:hAnsi="Times New Roman" w:eastAsia="Times New Roman" w:cs="Times New Roman"/>
                <w:bCs/>
                <w:sz w:val="28"/>
                <w:szCs w:val="28"/>
                <w:lang w:val="en-US" w:eastAsia="en-US"/>
              </w:rPr>
            </w:pPr>
            <w:r>
              <w:rPr>
                <w:rFonts w:hint="default" w:ascii="Times New Roman" w:hAnsi="Times New Roman" w:eastAsia="Times New Roman" w:cs="Times New Roman"/>
                <w:bCs/>
                <w:sz w:val="28"/>
                <w:szCs w:val="28"/>
                <w:lang w:val="en-US" w:eastAsia="en-US"/>
              </w:rPr>
              <w:t>5</w:t>
            </w:r>
          </w:p>
        </w:tc>
      </w:tr>
      <w:tr w14:paraId="20341490">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53920789">
            <w:pPr>
              <w:widowControl w:val="0"/>
              <w:spacing w:after="0" w:line="36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5. Tiêu chuẩn ghi nhãn, bao gói, bảo quản và vận chuyển</w:t>
            </w:r>
          </w:p>
        </w:tc>
        <w:tc>
          <w:tcPr>
            <w:tcW w:w="2126" w:type="dxa"/>
            <w:shd w:val="clear" w:color="auto" w:fill="auto"/>
            <w:vAlign w:val="center"/>
          </w:tcPr>
          <w:p w14:paraId="3F113D4D">
            <w:pPr>
              <w:widowControl w:val="0"/>
              <w:spacing w:after="0" w:line="360" w:lineRule="auto"/>
              <w:jc w:val="center"/>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5</w:t>
            </w:r>
          </w:p>
        </w:tc>
      </w:tr>
      <w:tr w14:paraId="0873B6FD">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71B5E7C6">
            <w:pPr>
              <w:widowControl w:val="0"/>
              <w:spacing w:after="0" w:line="36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5.1. Bao gói</w:t>
            </w:r>
          </w:p>
        </w:tc>
        <w:tc>
          <w:tcPr>
            <w:tcW w:w="2126" w:type="dxa"/>
            <w:shd w:val="clear" w:color="auto" w:fill="auto"/>
            <w:vAlign w:val="center"/>
          </w:tcPr>
          <w:p w14:paraId="6F1D254C">
            <w:pPr>
              <w:widowControl w:val="0"/>
              <w:spacing w:after="0" w:line="360" w:lineRule="auto"/>
              <w:jc w:val="center"/>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5</w:t>
            </w:r>
          </w:p>
        </w:tc>
      </w:tr>
      <w:tr w14:paraId="61267670">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42424081">
            <w:pPr>
              <w:widowControl w:val="0"/>
              <w:spacing w:after="0" w:line="36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5.2. Ghi nhãn</w:t>
            </w:r>
          </w:p>
        </w:tc>
        <w:tc>
          <w:tcPr>
            <w:tcW w:w="2126" w:type="dxa"/>
            <w:shd w:val="clear" w:color="auto" w:fill="auto"/>
            <w:vAlign w:val="center"/>
          </w:tcPr>
          <w:p w14:paraId="5EE692AE">
            <w:pPr>
              <w:widowControl w:val="0"/>
              <w:spacing w:after="0" w:line="360" w:lineRule="auto"/>
              <w:jc w:val="center"/>
              <w:rPr>
                <w:rFonts w:hint="default" w:ascii="Times New Roman" w:hAnsi="Times New Roman" w:eastAsia="Times New Roman" w:cs="Times New Roman"/>
                <w:bCs/>
                <w:sz w:val="28"/>
                <w:szCs w:val="28"/>
                <w:lang w:val="en-US" w:eastAsia="en-US"/>
              </w:rPr>
            </w:pPr>
            <w:r>
              <w:rPr>
                <w:rFonts w:hint="default" w:ascii="Times New Roman" w:hAnsi="Times New Roman" w:eastAsia="Times New Roman" w:cs="Times New Roman"/>
                <w:bCs/>
                <w:sz w:val="28"/>
                <w:szCs w:val="28"/>
                <w:lang w:val="en-US" w:eastAsia="en-US"/>
              </w:rPr>
              <w:t>5</w:t>
            </w:r>
          </w:p>
        </w:tc>
      </w:tr>
      <w:tr w14:paraId="29BDBA88">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4209DBDE">
            <w:pPr>
              <w:widowControl w:val="0"/>
              <w:spacing w:after="0" w:line="36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5.3. Vận chuyển</w:t>
            </w:r>
          </w:p>
        </w:tc>
        <w:tc>
          <w:tcPr>
            <w:tcW w:w="2126" w:type="dxa"/>
            <w:shd w:val="clear" w:color="auto" w:fill="auto"/>
            <w:vAlign w:val="center"/>
          </w:tcPr>
          <w:p w14:paraId="6D40DD47">
            <w:pPr>
              <w:widowControl w:val="0"/>
              <w:spacing w:after="0" w:line="360" w:lineRule="auto"/>
              <w:jc w:val="center"/>
              <w:rPr>
                <w:rFonts w:hint="default" w:ascii="Times New Roman" w:hAnsi="Times New Roman" w:eastAsia="Times New Roman" w:cs="Times New Roman"/>
                <w:bCs/>
                <w:sz w:val="28"/>
                <w:szCs w:val="28"/>
                <w:lang w:val="en-US" w:eastAsia="en-US"/>
              </w:rPr>
            </w:pPr>
            <w:r>
              <w:rPr>
                <w:rFonts w:hint="default" w:ascii="Times New Roman" w:hAnsi="Times New Roman" w:eastAsia="Times New Roman" w:cs="Times New Roman"/>
                <w:bCs/>
                <w:sz w:val="28"/>
                <w:szCs w:val="28"/>
                <w:lang w:val="en-US" w:eastAsia="en-US"/>
              </w:rPr>
              <w:t>6</w:t>
            </w:r>
          </w:p>
        </w:tc>
      </w:tr>
      <w:tr w14:paraId="40297259">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303CD261">
            <w:pPr>
              <w:widowControl w:val="0"/>
              <w:spacing w:after="0" w:line="360" w:lineRule="auto"/>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5.4. Bảo quản</w:t>
            </w:r>
          </w:p>
        </w:tc>
        <w:tc>
          <w:tcPr>
            <w:tcW w:w="2126" w:type="dxa"/>
            <w:shd w:val="clear" w:color="auto" w:fill="auto"/>
            <w:vAlign w:val="center"/>
          </w:tcPr>
          <w:p w14:paraId="78AFA89D">
            <w:pPr>
              <w:widowControl w:val="0"/>
              <w:spacing w:after="0" w:line="360" w:lineRule="auto"/>
              <w:jc w:val="center"/>
              <w:rPr>
                <w:rFonts w:hint="default" w:ascii="Times New Roman" w:hAnsi="Times New Roman" w:eastAsia="Times New Roman" w:cs="Times New Roman"/>
                <w:bCs/>
                <w:sz w:val="28"/>
                <w:szCs w:val="28"/>
                <w:lang w:val="en-US" w:eastAsia="en-US"/>
              </w:rPr>
            </w:pPr>
            <w:r>
              <w:rPr>
                <w:rFonts w:hint="default" w:ascii="Times New Roman" w:hAnsi="Times New Roman" w:eastAsia="Times New Roman" w:cs="Times New Roman"/>
                <w:bCs/>
                <w:sz w:val="28"/>
                <w:szCs w:val="28"/>
                <w:lang w:val="en-US" w:eastAsia="en-US"/>
              </w:rPr>
              <w:t>6</w:t>
            </w:r>
          </w:p>
        </w:tc>
      </w:tr>
      <w:tr w14:paraId="5957AC7A">
        <w:tblPrEx>
          <w:tblCellMar>
            <w:top w:w="0" w:type="dxa"/>
            <w:left w:w="108" w:type="dxa"/>
            <w:bottom w:w="0" w:type="dxa"/>
            <w:right w:w="108" w:type="dxa"/>
          </w:tblCellMar>
        </w:tblPrEx>
        <w:trPr>
          <w:trHeight w:val="567" w:hRule="atLeast"/>
          <w:jc w:val="center"/>
        </w:trPr>
        <w:tc>
          <w:tcPr>
            <w:tcW w:w="7056" w:type="dxa"/>
            <w:shd w:val="clear" w:color="auto" w:fill="auto"/>
            <w:vAlign w:val="center"/>
          </w:tcPr>
          <w:p w14:paraId="3B4ED6B4">
            <w:pPr>
              <w:widowControl w:val="0"/>
              <w:spacing w:after="0" w:line="360" w:lineRule="auto"/>
              <w:rPr>
                <w:rFonts w:ascii="Times New Roman" w:hAnsi="Times New Roman" w:eastAsia="Times New Roman" w:cs="Times New Roman"/>
                <w:sz w:val="28"/>
                <w:szCs w:val="28"/>
                <w:lang w:eastAsia="en-US"/>
              </w:rPr>
            </w:pPr>
            <w:r>
              <w:rPr>
                <w:rFonts w:ascii="Times New Roman" w:hAnsi="Times New Roman" w:cs="Times New Roman"/>
                <w:sz w:val="28"/>
                <w:szCs w:val="28"/>
                <w:lang w:val="nl-NL" w:eastAsia="en-US"/>
              </w:rPr>
              <w:t>6. Xuất xứ và thương nhân chịu trách nhiệm về chất lượng hàng hóa</w:t>
            </w:r>
          </w:p>
        </w:tc>
        <w:tc>
          <w:tcPr>
            <w:tcW w:w="2126" w:type="dxa"/>
            <w:shd w:val="clear" w:color="auto" w:fill="auto"/>
            <w:vAlign w:val="center"/>
          </w:tcPr>
          <w:p w14:paraId="5ACEFA94">
            <w:pPr>
              <w:widowControl w:val="0"/>
              <w:spacing w:after="0" w:line="360" w:lineRule="auto"/>
              <w:jc w:val="center"/>
              <w:rPr>
                <w:rFonts w:hint="default" w:ascii="Times New Roman" w:hAnsi="Times New Roman" w:eastAsia="Times New Roman" w:cs="Times New Roman"/>
                <w:bCs/>
                <w:sz w:val="28"/>
                <w:szCs w:val="28"/>
                <w:lang w:val="en-US" w:eastAsia="en-US"/>
              </w:rPr>
            </w:pPr>
            <w:r>
              <w:rPr>
                <w:rFonts w:hint="default" w:ascii="Times New Roman" w:hAnsi="Times New Roman" w:eastAsia="Times New Roman" w:cs="Times New Roman"/>
                <w:bCs/>
                <w:sz w:val="28"/>
                <w:szCs w:val="28"/>
                <w:lang w:val="en-US" w:eastAsia="en-US"/>
              </w:rPr>
              <w:t>6</w:t>
            </w:r>
          </w:p>
        </w:tc>
      </w:tr>
    </w:tbl>
    <w:p w14:paraId="173A4D3D">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3267C76A">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71DC2A67">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2E26D094">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0ECB37AA">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1D35E148">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24EE157B">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55A27563">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44EA23D1">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20A15D72">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0B191F54">
      <w:pPr>
        <w:autoSpaceDE w:val="0"/>
        <w:autoSpaceDN w:val="0"/>
        <w:adjustRightInd w:val="0"/>
        <w:spacing w:before="120" w:after="120" w:line="300" w:lineRule="exact"/>
        <w:jc w:val="center"/>
        <w:rPr>
          <w:rFonts w:ascii="Times New Roman" w:hAnsi="Times New Roman" w:eastAsia="Times New Roman" w:cs="Times New Roman"/>
          <w:b/>
          <w:sz w:val="28"/>
          <w:szCs w:val="28"/>
          <w:lang w:val="nl-NL" w:eastAsia="en-US"/>
        </w:rPr>
      </w:pPr>
    </w:p>
    <w:p w14:paraId="151BA9E3">
      <w:pPr>
        <w:autoSpaceDE w:val="0"/>
        <w:autoSpaceDN w:val="0"/>
        <w:adjustRightInd w:val="0"/>
        <w:spacing w:before="120" w:after="120" w:line="300" w:lineRule="exact"/>
        <w:ind w:firstLine="720"/>
        <w:jc w:val="both"/>
        <w:rPr>
          <w:rFonts w:ascii="Times New Roman" w:hAnsi="Times New Roman" w:eastAsia="Times New Roman" w:cs="Times New Roman"/>
          <w:sz w:val="28"/>
          <w:szCs w:val="28"/>
          <w:lang w:val="nl-NL" w:eastAsia="en-US"/>
        </w:rPr>
      </w:pPr>
      <w:r>
        <w:rPr>
          <w:rFonts w:ascii="Times New Roman" w:hAnsi="Times New Roman" w:eastAsia="Times New Roman" w:cs="Times New Roman"/>
          <w:b/>
          <w:sz w:val="28"/>
          <w:szCs w:val="28"/>
          <w:lang w:val="nl-NL" w:eastAsia="en-US"/>
        </w:rPr>
        <w:t>1. Phạm vi áp dụng</w:t>
      </w:r>
      <w:r>
        <w:rPr>
          <w:rFonts w:ascii="Times New Roman" w:hAnsi="Times New Roman" w:eastAsia="Times New Roman" w:cs="Times New Roman"/>
          <w:b/>
          <w:i/>
          <w:sz w:val="28"/>
          <w:szCs w:val="28"/>
          <w:lang w:val="nl-NL" w:eastAsia="en-US"/>
        </w:rPr>
        <w:t xml:space="preserve">: </w:t>
      </w:r>
      <w:r>
        <w:rPr>
          <w:rFonts w:ascii="Times New Roman" w:hAnsi="Times New Roman" w:eastAsia="Times New Roman" w:cs="Times New Roman"/>
          <w:sz w:val="28"/>
          <w:szCs w:val="28"/>
          <w:lang w:val="nl-NL" w:eastAsia="en-US"/>
        </w:rPr>
        <w:t xml:space="preserve">Tiêu chuẩn này quy định các chỉ tiêu chất lượng cho sản phẩm </w:t>
      </w:r>
      <w:r>
        <w:rPr>
          <w:rFonts w:ascii="Times New Roman" w:hAnsi="Times New Roman" w:eastAsia="Times New Roman" w:cs="Times New Roman"/>
          <w:bCs/>
          <w:sz w:val="28"/>
          <w:szCs w:val="26"/>
          <w:lang w:val="nl-NL" w:eastAsia="en-US"/>
        </w:rPr>
        <w:t xml:space="preserve">Mỳ </w:t>
      </w:r>
      <w:r>
        <w:rPr>
          <w:rFonts w:hint="default" w:ascii="Times New Roman" w:hAnsi="Times New Roman" w:eastAsia="Times New Roman" w:cs="Times New Roman"/>
          <w:bCs/>
          <w:sz w:val="28"/>
          <w:szCs w:val="26"/>
          <w:lang w:val="en-US" w:eastAsia="en-US"/>
        </w:rPr>
        <w:t>Chũ số 1</w:t>
      </w:r>
      <w:r>
        <w:rPr>
          <w:rFonts w:ascii="Times New Roman" w:hAnsi="Times New Roman" w:eastAsia="Times New Roman" w:cs="Times New Roman"/>
          <w:bCs/>
          <w:sz w:val="28"/>
          <w:szCs w:val="26"/>
          <w:lang w:val="nl-NL" w:eastAsia="en-US"/>
        </w:rPr>
        <w:t xml:space="preserve"> do </w:t>
      </w:r>
      <w:r>
        <w:rPr>
          <w:rFonts w:ascii="Times New Roman" w:hAnsi="Times New Roman" w:eastAsia="Times New Roman" w:cs="Times New Roman"/>
          <w:sz w:val="28"/>
          <w:szCs w:val="28"/>
          <w:lang w:val="nl-NL" w:eastAsia="en-US"/>
        </w:rPr>
        <w:t>HTX sản xuất và tiêu thụ mỳ Chũ số 1 sản xuất và kinh doanh.</w:t>
      </w:r>
    </w:p>
    <w:p w14:paraId="52FC9401">
      <w:pPr>
        <w:autoSpaceDE w:val="0"/>
        <w:autoSpaceDN w:val="0"/>
        <w:adjustRightInd w:val="0"/>
        <w:spacing w:before="120" w:after="120" w:line="300" w:lineRule="exact"/>
        <w:ind w:firstLine="720"/>
        <w:jc w:val="both"/>
        <w:rPr>
          <w:rFonts w:ascii="Times New Roman" w:hAnsi="Times New Roman" w:eastAsia="Times New Roman" w:cs="Times New Roman"/>
          <w:b/>
          <w:sz w:val="28"/>
          <w:szCs w:val="28"/>
          <w:lang w:val="nl-NL" w:eastAsia="en-US"/>
        </w:rPr>
      </w:pPr>
      <w:r>
        <w:rPr>
          <w:rFonts w:ascii="Times New Roman" w:hAnsi="Times New Roman" w:eastAsia="Times New Roman" w:cs="Times New Roman"/>
          <w:b/>
          <w:sz w:val="28"/>
          <w:szCs w:val="28"/>
          <w:lang w:val="nl-NL" w:eastAsia="en-US"/>
        </w:rPr>
        <w:t>2. Thuật ngữ, định nghĩa và từ viết tắt: Không</w:t>
      </w:r>
    </w:p>
    <w:p w14:paraId="6F6B7A44">
      <w:pPr>
        <w:autoSpaceDE w:val="0"/>
        <w:autoSpaceDN w:val="0"/>
        <w:adjustRightInd w:val="0"/>
        <w:spacing w:before="120" w:after="120" w:line="300" w:lineRule="exact"/>
        <w:ind w:firstLine="720"/>
        <w:jc w:val="both"/>
        <w:rPr>
          <w:rFonts w:ascii="Times New Roman" w:hAnsi="Times New Roman" w:eastAsia="Times New Roman" w:cs="Times New Roman"/>
          <w:b/>
          <w:sz w:val="28"/>
          <w:szCs w:val="28"/>
          <w:lang w:val="nl-NL" w:eastAsia="en-US"/>
        </w:rPr>
      </w:pPr>
      <w:r>
        <w:rPr>
          <w:rFonts w:ascii="Times New Roman" w:hAnsi="Times New Roman" w:eastAsia="Times New Roman" w:cs="Times New Roman"/>
          <w:b/>
          <w:sz w:val="28"/>
          <w:szCs w:val="28"/>
          <w:lang w:val="nl-NL" w:eastAsia="en-US"/>
        </w:rPr>
        <w:t>3. Tài liệu viện dẫn</w:t>
      </w:r>
    </w:p>
    <w:p w14:paraId="4F98EE53">
      <w:pPr>
        <w:shd w:val="clear" w:color="auto" w:fill="FFFFFF"/>
        <w:spacing w:before="120" w:after="120" w:line="240" w:lineRule="auto"/>
        <w:ind w:firstLine="720"/>
        <w:jc w:val="both"/>
        <w:textAlignment w:val="baseline"/>
        <w:rPr>
          <w:rFonts w:ascii="Times New Roman" w:hAnsi="Times New Roman" w:eastAsia="Times New Roman" w:cs="Times New Roman"/>
          <w:sz w:val="28"/>
          <w:szCs w:val="28"/>
          <w:lang w:val="nl-NL" w:eastAsia="en-US"/>
        </w:rPr>
      </w:pPr>
      <w:r>
        <w:rPr>
          <w:rFonts w:ascii="Times New Roman" w:hAnsi="Times New Roman" w:eastAsia="Times New Roman" w:cs="Times New Roman"/>
          <w:sz w:val="28"/>
          <w:szCs w:val="28"/>
          <w:lang w:eastAsia="en-US"/>
        </w:rPr>
        <w:t xml:space="preserve">- </w:t>
      </w:r>
      <w:r>
        <w:rPr>
          <w:rFonts w:ascii="Times New Roman" w:hAnsi="Times New Roman" w:eastAsia="Times New Roman" w:cs="Times New Roman"/>
          <w:bCs/>
          <w:kern w:val="36"/>
          <w:sz w:val="28"/>
          <w:szCs w:val="28"/>
          <w:lang w:eastAsia="en-US"/>
        </w:rPr>
        <w:t>QCVN 8-1:2011/BYT Quy chuẩn kỹ thuật quốc gia đối với giới hạn ô nhiễm độc tố vi nấm trong thực phẩm;</w:t>
      </w:r>
    </w:p>
    <w:p w14:paraId="68D77F00">
      <w:pPr>
        <w:spacing w:before="120" w:after="120" w:line="300" w:lineRule="exact"/>
        <w:ind w:firstLine="720"/>
        <w:jc w:val="both"/>
        <w:rPr>
          <w:rFonts w:ascii="Times New Roman" w:hAnsi="Times New Roman" w:eastAsia="Times New Roman" w:cs="Times New Roman"/>
          <w:sz w:val="28"/>
          <w:szCs w:val="28"/>
          <w:lang w:val="nl-NL" w:eastAsia="en-US"/>
        </w:rPr>
      </w:pPr>
      <w:r>
        <w:rPr>
          <w:rFonts w:ascii="Times New Roman" w:hAnsi="Times New Roman" w:eastAsia="Times New Roman" w:cs="Times New Roman"/>
          <w:sz w:val="28"/>
          <w:szCs w:val="28"/>
          <w:lang w:val="nl-NL" w:eastAsia="en-US"/>
        </w:rPr>
        <w:t>- QCVN 8-2:2011/BYT Quy chuẩn kỹ thuật quốc gia đối với giới hạn ô nhiễm kim loại nặng trong thực phẩm;</w:t>
      </w:r>
    </w:p>
    <w:p w14:paraId="19395513">
      <w:pPr>
        <w:spacing w:before="120" w:after="120" w:line="300" w:lineRule="exact"/>
        <w:ind w:firstLine="720"/>
        <w:jc w:val="both"/>
        <w:rPr>
          <w:rFonts w:ascii="Times New Roman" w:hAnsi="Times New Roman" w:eastAsia="Times New Roman" w:cs="Times New Roman"/>
          <w:sz w:val="28"/>
          <w:szCs w:val="28"/>
          <w:lang w:val="nl-NL" w:eastAsia="en-US"/>
        </w:rPr>
      </w:pPr>
      <w:r>
        <w:rPr>
          <w:rFonts w:ascii="Times New Roman" w:hAnsi="Times New Roman" w:eastAsia="Times New Roman" w:cs="Times New Roman"/>
          <w:b/>
          <w:sz w:val="28"/>
          <w:szCs w:val="28"/>
          <w:lang w:val="nl-NL" w:eastAsia="en-US"/>
        </w:rPr>
        <w:t xml:space="preserve">-  </w:t>
      </w:r>
      <w:r>
        <w:rPr>
          <w:rFonts w:ascii="Times New Roman" w:hAnsi="Times New Roman" w:eastAsia="Times New Roman" w:cs="Times New Roman"/>
          <w:sz w:val="28"/>
          <w:szCs w:val="28"/>
          <w:lang w:val="nl-NL" w:eastAsia="en-US"/>
        </w:rPr>
        <w:t>QCVN 8-3:2012/BYT</w:t>
      </w:r>
      <w:r>
        <w:rPr>
          <w:rFonts w:ascii="Times New Roman" w:hAnsi="Times New Roman" w:eastAsia="Times New Roman" w:cs="Times New Roman"/>
          <w:b/>
          <w:sz w:val="28"/>
          <w:szCs w:val="28"/>
          <w:lang w:val="nl-NL" w:eastAsia="en-US"/>
        </w:rPr>
        <w:t xml:space="preserve"> </w:t>
      </w:r>
      <w:r>
        <w:rPr>
          <w:rFonts w:ascii="Times New Roman" w:hAnsi="Times New Roman" w:eastAsia="Times New Roman" w:cs="Times New Roman"/>
          <w:sz w:val="28"/>
          <w:szCs w:val="28"/>
          <w:lang w:val="nl-NL" w:eastAsia="en-US"/>
        </w:rPr>
        <w:t>Quy chuẩn kỹ thuật quốc gia đối với giới hạn ô nhiễm vi sinh vật trong thực phẩm;</w:t>
      </w:r>
    </w:p>
    <w:p w14:paraId="7533A722">
      <w:pPr>
        <w:spacing w:before="120" w:after="120" w:line="300" w:lineRule="exact"/>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Thông tư số 17/2023/TT-BYT ngày 25/9/2023 của Bộ Y tế Sửa đổi, bổ sung và bãi bỏ một số văn bản quy phạm pháp luật về an toàn thực phẩm do Bộ trưởng Bộ Y tế ban hành;</w:t>
      </w:r>
    </w:p>
    <w:p w14:paraId="2A727F7E">
      <w:pPr>
        <w:spacing w:before="120" w:after="120" w:line="300" w:lineRule="exact"/>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Thông tư 29/2023/TT-BYT ngày 30/12/2023 của Bộ trưởng Bộ Y tế Hướng dẫn nội dung, cách ghi thành phần dinh dưỡng, giá trị dinh dưỡng trên nhãn thực phẩm;</w:t>
      </w:r>
    </w:p>
    <w:p w14:paraId="4D9E2B86">
      <w:pPr>
        <w:spacing w:before="120" w:after="120" w:line="300" w:lineRule="exact"/>
        <w:ind w:firstLine="720"/>
        <w:jc w:val="both"/>
        <w:rPr>
          <w:rFonts w:hint="default" w:ascii="Times New Roman" w:hAnsi="Times New Roman" w:eastAsia="Times New Roman" w:cs="Times New Roman"/>
          <w:sz w:val="28"/>
          <w:szCs w:val="28"/>
          <w:lang w:val="en-US"/>
        </w:rPr>
      </w:pPr>
      <w:r>
        <w:rPr>
          <w:rFonts w:ascii="Times New Roman" w:hAnsi="Times New Roman" w:eastAsia="Times New Roman" w:cs="Times New Roman"/>
          <w:sz w:val="28"/>
          <w:szCs w:val="28"/>
          <w:lang w:val="nl-NL"/>
        </w:rPr>
        <w:t>- Nghị định số 37/2026/NĐ-CP ngày 23/01/2026 của Chính phủ Quy định chi tiết một số điều và biện pháp để tổ chức, hướng dẫn thi hành Luật Chất lượng sản phẩm, hàng hóa</w:t>
      </w:r>
      <w:r>
        <w:rPr>
          <w:rFonts w:hint="default" w:ascii="Times New Roman" w:hAnsi="Times New Roman" w:eastAsia="Times New Roman" w:cs="Times New Roman"/>
          <w:sz w:val="28"/>
          <w:szCs w:val="28"/>
          <w:lang w:val="en-US"/>
        </w:rPr>
        <w:t>.</w:t>
      </w:r>
    </w:p>
    <w:p w14:paraId="43E0F764">
      <w:pPr>
        <w:shd w:val="clear" w:color="auto" w:fill="FFFFFF"/>
        <w:spacing w:before="120" w:after="120" w:line="300" w:lineRule="exact"/>
        <w:ind w:firstLine="720"/>
        <w:jc w:val="both"/>
        <w:textAlignment w:val="baseline"/>
        <w:rPr>
          <w:rFonts w:ascii="Times New Roman" w:hAnsi="Times New Roman" w:eastAsia="Times New Roman" w:cs="Times New Roman"/>
          <w:b/>
          <w:sz w:val="28"/>
          <w:szCs w:val="28"/>
          <w:lang w:val="nl-NL" w:eastAsia="en-US"/>
        </w:rPr>
      </w:pPr>
      <w:r>
        <w:rPr>
          <w:rFonts w:ascii="Times New Roman" w:hAnsi="Times New Roman" w:eastAsia="Times New Roman" w:cs="Times New Roman"/>
          <w:b/>
          <w:sz w:val="28"/>
          <w:szCs w:val="28"/>
          <w:lang w:val="nl-NL" w:eastAsia="en-US"/>
        </w:rPr>
        <w:t>4. Yêu cầu kỹ thuật</w:t>
      </w:r>
    </w:p>
    <w:p w14:paraId="1FBC91B3">
      <w:pPr>
        <w:shd w:val="clear" w:color="auto" w:fill="FFFFFF"/>
        <w:spacing w:before="120" w:after="120" w:line="300" w:lineRule="exact"/>
        <w:ind w:firstLine="720"/>
        <w:jc w:val="both"/>
        <w:textAlignment w:val="baseline"/>
        <w:rPr>
          <w:rFonts w:ascii="Times New Roman" w:hAnsi="Times New Roman" w:eastAsia="Times New Roman" w:cs="Times New Roman"/>
          <w:b/>
          <w:sz w:val="28"/>
          <w:szCs w:val="28"/>
          <w:lang w:val="nl-NL" w:eastAsia="en-US"/>
        </w:rPr>
      </w:pPr>
      <w:r>
        <w:rPr>
          <w:rFonts w:ascii="Times New Roman" w:hAnsi="Times New Roman" w:eastAsia="Times New Roman" w:cs="Times New Roman"/>
          <w:b/>
          <w:sz w:val="28"/>
          <w:szCs w:val="28"/>
          <w:lang w:val="nl-NL" w:eastAsia="en-US"/>
        </w:rPr>
        <w:t>4.1. Các chỉ tiêu cảm quan</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6966"/>
      </w:tblGrid>
      <w:tr w14:paraId="2E1E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tcPr>
          <w:p w14:paraId="7FB86B05">
            <w:pPr>
              <w:spacing w:before="120" w:after="120" w:line="300" w:lineRule="exact"/>
              <w:jc w:val="center"/>
              <w:textAlignment w:val="baseline"/>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Tên chỉ tiêu</w:t>
            </w:r>
          </w:p>
        </w:tc>
        <w:tc>
          <w:tcPr>
            <w:tcW w:w="6966" w:type="dxa"/>
          </w:tcPr>
          <w:p w14:paraId="3F69E04A">
            <w:pPr>
              <w:spacing w:before="120" w:after="120" w:line="300" w:lineRule="exact"/>
              <w:jc w:val="center"/>
              <w:textAlignment w:val="baseline"/>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Yêu cầu</w:t>
            </w:r>
          </w:p>
        </w:tc>
      </w:tr>
      <w:tr w14:paraId="7EF9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tcPr>
          <w:p w14:paraId="7114DB0F">
            <w:pPr>
              <w:spacing w:before="120" w:after="120" w:line="300" w:lineRule="exact"/>
              <w:jc w:val="both"/>
              <w:textAlignment w:val="baseline"/>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Màu sắc</w:t>
            </w:r>
          </w:p>
        </w:tc>
        <w:tc>
          <w:tcPr>
            <w:tcW w:w="6966" w:type="dxa"/>
          </w:tcPr>
          <w:p w14:paraId="5E0C9DAF">
            <w:pPr>
              <w:spacing w:before="120" w:after="120" w:line="300" w:lineRule="exact"/>
              <w:jc w:val="both"/>
              <w:textAlignment w:val="baseline"/>
              <w:rPr>
                <w:rFonts w:hint="default" w:ascii="Times New Roman" w:hAnsi="Times New Roman" w:eastAsia="Times New Roman" w:cs="Times New Roman"/>
                <w:sz w:val="28"/>
                <w:szCs w:val="28"/>
                <w:lang w:val="nl-NL" w:eastAsia="en-US"/>
              </w:rPr>
            </w:pPr>
            <w:r>
              <w:rPr>
                <w:rFonts w:hint="default" w:ascii="Times New Roman" w:hAnsi="Times New Roman" w:eastAsia="SimSun" w:cs="Times New Roman"/>
                <w:sz w:val="28"/>
                <w:szCs w:val="28"/>
              </w:rPr>
              <w:t>Màu trắng ngà đến trắng đục tự nhiên, đặc trưng của sản phẩm từ gạo Bao Thai và gạo Khang Dân</w:t>
            </w:r>
          </w:p>
        </w:tc>
      </w:tr>
      <w:tr w14:paraId="09C1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tcPr>
          <w:p w14:paraId="29C70AC8">
            <w:pPr>
              <w:spacing w:before="120" w:after="120" w:line="300" w:lineRule="exact"/>
              <w:jc w:val="both"/>
              <w:textAlignment w:val="baseline"/>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Mùi</w:t>
            </w:r>
          </w:p>
        </w:tc>
        <w:tc>
          <w:tcPr>
            <w:tcW w:w="6966" w:type="dxa"/>
          </w:tcPr>
          <w:p w14:paraId="0E236972">
            <w:pPr>
              <w:spacing w:before="120" w:after="120" w:line="300" w:lineRule="exact"/>
              <w:jc w:val="both"/>
              <w:textAlignment w:val="baseline"/>
              <w:rPr>
                <w:rFonts w:hint="default" w:ascii="Times New Roman" w:hAnsi="Times New Roman" w:eastAsia="Times New Roman" w:cs="Times New Roman"/>
                <w:sz w:val="28"/>
                <w:szCs w:val="28"/>
                <w:lang w:val="nl-NL" w:eastAsia="en-US"/>
              </w:rPr>
            </w:pPr>
            <w:r>
              <w:rPr>
                <w:rFonts w:hint="default" w:ascii="Times New Roman" w:hAnsi="Times New Roman" w:eastAsia="SimSun" w:cs="Times New Roman"/>
                <w:sz w:val="28"/>
                <w:szCs w:val="28"/>
              </w:rPr>
              <w:t>Mùi thơm đặc trưng của gạo, không có mùi lạ</w:t>
            </w:r>
          </w:p>
        </w:tc>
      </w:tr>
      <w:tr w14:paraId="38EF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tcPr>
          <w:p w14:paraId="1FD13D6D">
            <w:pPr>
              <w:spacing w:before="120" w:after="120" w:line="300" w:lineRule="exact"/>
              <w:jc w:val="both"/>
              <w:textAlignment w:val="baseline"/>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Vị</w:t>
            </w:r>
          </w:p>
        </w:tc>
        <w:tc>
          <w:tcPr>
            <w:tcW w:w="6966" w:type="dxa"/>
          </w:tcPr>
          <w:p w14:paraId="1F788D01">
            <w:pPr>
              <w:spacing w:before="120" w:after="120" w:line="300" w:lineRule="exact"/>
              <w:jc w:val="both"/>
              <w:textAlignment w:val="baseline"/>
              <w:rPr>
                <w:rFonts w:hint="default" w:ascii="Times New Roman" w:hAnsi="Times New Roman" w:cs="Times New Roman"/>
                <w:sz w:val="28"/>
                <w:szCs w:val="28"/>
              </w:rPr>
            </w:pPr>
            <w:r>
              <w:rPr>
                <w:rFonts w:hint="default" w:ascii="Times New Roman" w:hAnsi="Times New Roman" w:eastAsia="SimSun" w:cs="Times New Roman"/>
                <w:sz w:val="28"/>
                <w:szCs w:val="28"/>
              </w:rPr>
              <w:t>Vị ngọt dịu tự nhiên của gạo, không có vị lạ</w:t>
            </w:r>
          </w:p>
        </w:tc>
      </w:tr>
      <w:tr w14:paraId="4BCA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tcPr>
          <w:p w14:paraId="7234067E">
            <w:pPr>
              <w:spacing w:before="120" w:after="120" w:line="300" w:lineRule="exact"/>
              <w:jc w:val="both"/>
              <w:textAlignment w:val="baseline"/>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Trạng thái</w:t>
            </w:r>
          </w:p>
        </w:tc>
        <w:tc>
          <w:tcPr>
            <w:tcW w:w="6966" w:type="dxa"/>
          </w:tcPr>
          <w:p w14:paraId="72925D92">
            <w:pPr>
              <w:spacing w:before="120" w:after="120" w:line="300" w:lineRule="exact"/>
              <w:jc w:val="both"/>
              <w:textAlignment w:val="baseline"/>
              <w:rPr>
                <w:rFonts w:hint="default" w:ascii="Times New Roman" w:hAnsi="Times New Roman" w:eastAsia="Times New Roman" w:cs="Times New Roman"/>
                <w:sz w:val="28"/>
                <w:szCs w:val="28"/>
                <w:lang w:val="nl-NL" w:eastAsia="en-US"/>
              </w:rPr>
            </w:pPr>
            <w:r>
              <w:rPr>
                <w:rFonts w:hint="default" w:ascii="Times New Roman" w:hAnsi="Times New Roman" w:eastAsia="SimSun" w:cs="Times New Roman"/>
                <w:sz w:val="28"/>
                <w:szCs w:val="28"/>
              </w:rPr>
              <w:t>Sợi mỳ khô, đồng đều, không lẫn tạp chất, không nấm mốc</w:t>
            </w:r>
          </w:p>
        </w:tc>
      </w:tr>
      <w:tr w14:paraId="65B6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tcPr>
          <w:p w14:paraId="35A2C9AF">
            <w:pPr>
              <w:spacing w:before="120" w:after="120" w:line="300" w:lineRule="exact"/>
              <w:jc w:val="both"/>
              <w:textAlignment w:val="baseline"/>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Tạp chất</w:t>
            </w:r>
          </w:p>
        </w:tc>
        <w:tc>
          <w:tcPr>
            <w:tcW w:w="6966" w:type="dxa"/>
          </w:tcPr>
          <w:p w14:paraId="30D2357C">
            <w:pPr>
              <w:spacing w:before="120" w:after="120" w:line="300" w:lineRule="exact"/>
              <w:jc w:val="both"/>
              <w:textAlignment w:val="baseline"/>
              <w:rPr>
                <w:rFonts w:hint="default" w:ascii="Times New Roman" w:hAnsi="Times New Roman" w:eastAsia="Times New Roman" w:cs="Times New Roman"/>
                <w:sz w:val="28"/>
                <w:szCs w:val="28"/>
                <w:lang w:val="nl-NL" w:eastAsia="en-US"/>
              </w:rPr>
            </w:pPr>
            <w:r>
              <w:rPr>
                <w:rFonts w:hint="default" w:ascii="Times New Roman" w:hAnsi="Times New Roman" w:eastAsia="SimSun" w:cs="Times New Roman"/>
                <w:sz w:val="28"/>
                <w:szCs w:val="28"/>
              </w:rPr>
              <w:t>Không phát hiện tạp chất ngoại lai bằng mắt thường</w:t>
            </w:r>
          </w:p>
        </w:tc>
      </w:tr>
    </w:tbl>
    <w:p w14:paraId="33C63464">
      <w:pPr>
        <w:autoSpaceDE w:val="0"/>
        <w:autoSpaceDN w:val="0"/>
        <w:adjustRightInd w:val="0"/>
        <w:spacing w:before="120" w:after="120" w:line="240" w:lineRule="auto"/>
        <w:ind w:firstLine="720"/>
        <w:rPr>
          <w:rFonts w:hint="default" w:ascii="Times New Roman" w:hAnsi="Times New Roman" w:eastAsia="Times New Roman" w:cs="Times New Roman"/>
          <w:b/>
          <w:sz w:val="28"/>
          <w:szCs w:val="28"/>
          <w:lang w:val="en-US" w:eastAsia="en-US"/>
        </w:rPr>
      </w:pPr>
      <w:r>
        <w:rPr>
          <w:rFonts w:ascii="Times New Roman" w:hAnsi="Times New Roman" w:eastAsia="Times New Roman" w:cs="Times New Roman"/>
          <w:b/>
          <w:sz w:val="28"/>
          <w:szCs w:val="28"/>
          <w:lang w:val="nl-NL" w:eastAsia="en-US"/>
        </w:rPr>
        <w:t xml:space="preserve">4.2. </w:t>
      </w:r>
      <w:r>
        <w:rPr>
          <w:rFonts w:ascii="Times New Roman" w:hAnsi="Times New Roman" w:eastAsia="Times New Roman" w:cs="Times New Roman"/>
          <w:b/>
          <w:sz w:val="28"/>
          <w:szCs w:val="28"/>
          <w:lang w:eastAsia="en-US"/>
        </w:rPr>
        <w:t xml:space="preserve">Các chỉ tiêu </w:t>
      </w:r>
      <w:r>
        <w:rPr>
          <w:rFonts w:hint="default" w:ascii="Times New Roman" w:hAnsi="Times New Roman" w:eastAsia="Times New Roman" w:cs="Times New Roman"/>
          <w:b/>
          <w:sz w:val="28"/>
          <w:szCs w:val="28"/>
          <w:lang w:val="en-US" w:eastAsia="en-US"/>
        </w:rPr>
        <w:t>dinh dưỡng</w:t>
      </w:r>
    </w:p>
    <w:tbl>
      <w:tblPr>
        <w:tblStyle w:val="9"/>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2672"/>
        <w:gridCol w:w="1811"/>
        <w:gridCol w:w="1797"/>
        <w:gridCol w:w="2022"/>
      </w:tblGrid>
      <w:tr w14:paraId="69DB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14:paraId="4CD34F48">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TT</w:t>
            </w:r>
          </w:p>
        </w:tc>
        <w:tc>
          <w:tcPr>
            <w:tcW w:w="2672" w:type="dxa"/>
            <w:vAlign w:val="center"/>
          </w:tcPr>
          <w:p w14:paraId="23983A6B">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Tên chỉ tiêu</w:t>
            </w:r>
          </w:p>
        </w:tc>
        <w:tc>
          <w:tcPr>
            <w:tcW w:w="1811" w:type="dxa"/>
            <w:vAlign w:val="center"/>
          </w:tcPr>
          <w:p w14:paraId="49965D7A">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ĐVT</w:t>
            </w:r>
          </w:p>
        </w:tc>
        <w:tc>
          <w:tcPr>
            <w:tcW w:w="1797" w:type="dxa"/>
            <w:vAlign w:val="center"/>
          </w:tcPr>
          <w:p w14:paraId="70D98BCB">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Mức công bố</w:t>
            </w:r>
          </w:p>
        </w:tc>
        <w:tc>
          <w:tcPr>
            <w:tcW w:w="2022" w:type="dxa"/>
            <w:vAlign w:val="center"/>
          </w:tcPr>
          <w:p w14:paraId="411912A7">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Ghi chú</w:t>
            </w:r>
          </w:p>
        </w:tc>
      </w:tr>
      <w:tr w14:paraId="44F0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2E65DE79">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1</w:t>
            </w:r>
          </w:p>
        </w:tc>
        <w:tc>
          <w:tcPr>
            <w:tcW w:w="2672" w:type="dxa"/>
          </w:tcPr>
          <w:p w14:paraId="73ABEF3D">
            <w:pPr>
              <w:spacing w:before="120" w:after="120" w:line="240" w:lineRule="auto"/>
              <w:jc w:val="both"/>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sz w:val="28"/>
                <w:szCs w:val="28"/>
              </w:rPr>
              <w:t>Năng lượng</w:t>
            </w:r>
          </w:p>
        </w:tc>
        <w:tc>
          <w:tcPr>
            <w:tcW w:w="1811" w:type="dxa"/>
          </w:tcPr>
          <w:p w14:paraId="3B4E6579">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ascii="Times New Roman" w:hAnsi="Times New Roman" w:eastAsia="Times New Roman" w:cs="Times New Roman"/>
                <w:bCs/>
                <w:sz w:val="28"/>
                <w:szCs w:val="28"/>
              </w:rPr>
              <w:t>Kcal</w:t>
            </w:r>
            <w:r>
              <w:rPr>
                <w:rFonts w:hint="default" w:ascii="Times New Roman" w:hAnsi="Times New Roman" w:eastAsia="Times New Roman" w:cs="Times New Roman"/>
                <w:bCs/>
                <w:sz w:val="28"/>
                <w:szCs w:val="28"/>
                <w:lang w:val="en-US"/>
              </w:rPr>
              <w:t>/100g</w:t>
            </w:r>
          </w:p>
        </w:tc>
        <w:tc>
          <w:tcPr>
            <w:tcW w:w="1797" w:type="dxa"/>
          </w:tcPr>
          <w:p w14:paraId="65BF4967">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eastAsia="Times New Roman" w:cs="Times New Roman"/>
                <w:bCs/>
                <w:kern w:val="36"/>
                <w:sz w:val="28"/>
                <w:szCs w:val="28"/>
                <w:lang w:val="en-US"/>
              </w:rPr>
              <w:t>357.95</w:t>
            </w:r>
          </w:p>
        </w:tc>
        <w:tc>
          <w:tcPr>
            <w:tcW w:w="2022" w:type="dxa"/>
          </w:tcPr>
          <w:p w14:paraId="21285385">
            <w:pPr>
              <w:spacing w:before="120" w:after="120" w:line="240" w:lineRule="auto"/>
              <w:jc w:val="both"/>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Tự công bố</w:t>
            </w:r>
          </w:p>
        </w:tc>
      </w:tr>
      <w:tr w14:paraId="08E0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4425C370">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2</w:t>
            </w:r>
          </w:p>
        </w:tc>
        <w:tc>
          <w:tcPr>
            <w:tcW w:w="2672" w:type="dxa"/>
          </w:tcPr>
          <w:p w14:paraId="7E5A9029">
            <w:pPr>
              <w:spacing w:before="120" w:after="120" w:line="240" w:lineRule="auto"/>
              <w:jc w:val="both"/>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sz w:val="28"/>
                <w:szCs w:val="28"/>
              </w:rPr>
              <w:t xml:space="preserve">Chất đạm       </w:t>
            </w:r>
          </w:p>
        </w:tc>
        <w:tc>
          <w:tcPr>
            <w:tcW w:w="1811" w:type="dxa"/>
          </w:tcPr>
          <w:p w14:paraId="6C438DF5">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eastAsia="Times New Roman" w:cs="Times New Roman"/>
                <w:bCs/>
                <w:kern w:val="36"/>
                <w:sz w:val="28"/>
                <w:szCs w:val="28"/>
                <w:lang w:val="en-US"/>
              </w:rPr>
              <w:t>g/1</w:t>
            </w:r>
            <w:bookmarkStart w:id="0" w:name="_GoBack"/>
            <w:bookmarkEnd w:id="0"/>
            <w:r>
              <w:rPr>
                <w:rFonts w:hint="default" w:ascii="Times New Roman" w:hAnsi="Times New Roman" w:eastAsia="Times New Roman" w:cs="Times New Roman"/>
                <w:bCs/>
                <w:kern w:val="36"/>
                <w:sz w:val="28"/>
                <w:szCs w:val="28"/>
                <w:lang w:val="en-US"/>
              </w:rPr>
              <w:t>00g</w:t>
            </w:r>
          </w:p>
        </w:tc>
        <w:tc>
          <w:tcPr>
            <w:tcW w:w="1797" w:type="dxa"/>
          </w:tcPr>
          <w:p w14:paraId="6833B6E1">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eastAsia="Times New Roman" w:cs="Times New Roman"/>
                <w:bCs/>
                <w:kern w:val="36"/>
                <w:sz w:val="28"/>
                <w:szCs w:val="28"/>
                <w:lang w:val="en-US"/>
              </w:rPr>
              <w:t>6.60</w:t>
            </w:r>
          </w:p>
        </w:tc>
        <w:tc>
          <w:tcPr>
            <w:tcW w:w="2022" w:type="dxa"/>
          </w:tcPr>
          <w:p w14:paraId="613EB484">
            <w:pPr>
              <w:spacing w:before="120" w:after="120" w:line="240" w:lineRule="auto"/>
              <w:jc w:val="both"/>
              <w:textAlignment w:val="baseline"/>
              <w:rPr>
                <w:rFonts w:ascii="Times New Roman" w:hAnsi="Times New Roman" w:eastAsia="Times New Roman" w:cs="Times New Roman"/>
                <w:bCs/>
                <w:kern w:val="36"/>
                <w:sz w:val="28"/>
                <w:szCs w:val="28"/>
              </w:rPr>
            </w:pPr>
          </w:p>
        </w:tc>
      </w:tr>
      <w:tr w14:paraId="3DB5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6F9ED8CE">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3</w:t>
            </w:r>
          </w:p>
        </w:tc>
        <w:tc>
          <w:tcPr>
            <w:tcW w:w="2672" w:type="dxa"/>
          </w:tcPr>
          <w:p w14:paraId="6F6A9E75">
            <w:pPr>
              <w:spacing w:before="120" w:after="120" w:line="240" w:lineRule="auto"/>
              <w:jc w:val="both"/>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sz w:val="28"/>
                <w:szCs w:val="28"/>
              </w:rPr>
              <w:t>Carbohydrat</w:t>
            </w:r>
          </w:p>
        </w:tc>
        <w:tc>
          <w:tcPr>
            <w:tcW w:w="1811" w:type="dxa"/>
          </w:tcPr>
          <w:p w14:paraId="14893070">
            <w:pPr>
              <w:spacing w:before="120" w:after="120" w:line="240" w:lineRule="auto"/>
              <w:jc w:val="center"/>
              <w:textAlignment w:val="baseline"/>
              <w:rPr>
                <w:rFonts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lang w:val="en-US"/>
              </w:rPr>
              <w:t>g/100g</w:t>
            </w:r>
          </w:p>
        </w:tc>
        <w:tc>
          <w:tcPr>
            <w:tcW w:w="1797" w:type="dxa"/>
          </w:tcPr>
          <w:p w14:paraId="4FC54E60">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eastAsia="Times New Roman" w:cs="Times New Roman"/>
                <w:bCs/>
                <w:kern w:val="36"/>
                <w:sz w:val="28"/>
                <w:szCs w:val="28"/>
                <w:lang w:val="en-US"/>
              </w:rPr>
              <w:t>81.56</w:t>
            </w:r>
          </w:p>
        </w:tc>
        <w:tc>
          <w:tcPr>
            <w:tcW w:w="2022" w:type="dxa"/>
          </w:tcPr>
          <w:p w14:paraId="6253EF84">
            <w:pPr>
              <w:spacing w:before="120" w:after="120" w:line="240" w:lineRule="auto"/>
              <w:jc w:val="both"/>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Tự công bố</w:t>
            </w:r>
          </w:p>
        </w:tc>
      </w:tr>
      <w:tr w14:paraId="172B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2BE898D2">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4</w:t>
            </w:r>
          </w:p>
        </w:tc>
        <w:tc>
          <w:tcPr>
            <w:tcW w:w="2672" w:type="dxa"/>
          </w:tcPr>
          <w:p w14:paraId="458FA1B9">
            <w:pPr>
              <w:spacing w:before="120" w:after="120" w:line="240" w:lineRule="auto"/>
              <w:jc w:val="both"/>
              <w:textAlignment w:val="baseline"/>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Chất béo</w:t>
            </w:r>
          </w:p>
        </w:tc>
        <w:tc>
          <w:tcPr>
            <w:tcW w:w="1811" w:type="dxa"/>
          </w:tcPr>
          <w:p w14:paraId="7EECA1AE">
            <w:pPr>
              <w:spacing w:before="120" w:after="120" w:line="240" w:lineRule="auto"/>
              <w:jc w:val="center"/>
              <w:textAlignment w:val="baseline"/>
              <w:rPr>
                <w:rFonts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lang w:val="en-US"/>
              </w:rPr>
              <w:t>g/100g</w:t>
            </w:r>
          </w:p>
        </w:tc>
        <w:tc>
          <w:tcPr>
            <w:tcW w:w="1797" w:type="dxa"/>
          </w:tcPr>
          <w:p w14:paraId="2BE06807">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eastAsia="Times New Roman" w:cs="Times New Roman"/>
                <w:bCs/>
                <w:kern w:val="36"/>
                <w:sz w:val="28"/>
                <w:szCs w:val="28"/>
                <w:lang w:val="en-US"/>
              </w:rPr>
              <w:t>0.59</w:t>
            </w:r>
          </w:p>
        </w:tc>
        <w:tc>
          <w:tcPr>
            <w:tcW w:w="2022" w:type="dxa"/>
          </w:tcPr>
          <w:p w14:paraId="1FA9B0D5">
            <w:pPr>
              <w:spacing w:before="120" w:after="120" w:line="240" w:lineRule="auto"/>
              <w:jc w:val="both"/>
              <w:textAlignment w:val="baseline"/>
              <w:rPr>
                <w:rFonts w:ascii="Times New Roman" w:hAnsi="Times New Roman" w:eastAsia="Times New Roman" w:cs="Times New Roman"/>
                <w:bCs/>
                <w:kern w:val="36"/>
                <w:sz w:val="28"/>
                <w:szCs w:val="28"/>
              </w:rPr>
            </w:pPr>
          </w:p>
        </w:tc>
      </w:tr>
      <w:tr w14:paraId="57B5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045A3C4E">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5</w:t>
            </w:r>
          </w:p>
        </w:tc>
        <w:tc>
          <w:tcPr>
            <w:tcW w:w="2672" w:type="dxa"/>
          </w:tcPr>
          <w:p w14:paraId="5C12A963">
            <w:pPr>
              <w:spacing w:before="120" w:after="120" w:line="240" w:lineRule="auto"/>
              <w:jc w:val="both"/>
              <w:textAlignment w:val="baseline"/>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Natri</w:t>
            </w:r>
          </w:p>
        </w:tc>
        <w:tc>
          <w:tcPr>
            <w:tcW w:w="1811" w:type="dxa"/>
          </w:tcPr>
          <w:p w14:paraId="70090802">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ascii="Times New Roman" w:hAnsi="Times New Roman" w:eastAsia="Times New Roman" w:cs="Times New Roman"/>
                <w:bCs/>
                <w:kern w:val="36"/>
                <w:sz w:val="28"/>
                <w:szCs w:val="28"/>
              </w:rPr>
              <w:t>Mg</w:t>
            </w:r>
            <w:r>
              <w:rPr>
                <w:rFonts w:hint="default" w:ascii="Times New Roman" w:hAnsi="Times New Roman" w:eastAsia="Times New Roman" w:cs="Times New Roman"/>
                <w:bCs/>
                <w:kern w:val="36"/>
                <w:sz w:val="28"/>
                <w:szCs w:val="28"/>
                <w:lang w:val="en-US"/>
              </w:rPr>
              <w:t>/100g</w:t>
            </w:r>
          </w:p>
        </w:tc>
        <w:tc>
          <w:tcPr>
            <w:tcW w:w="1797" w:type="dxa"/>
          </w:tcPr>
          <w:p w14:paraId="0867911A">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eastAsia="Times New Roman" w:cs="Times New Roman"/>
                <w:bCs/>
                <w:kern w:val="36"/>
                <w:sz w:val="28"/>
                <w:szCs w:val="28"/>
                <w:lang w:val="en-US"/>
              </w:rPr>
              <w:t>26.59</w:t>
            </w:r>
          </w:p>
        </w:tc>
        <w:tc>
          <w:tcPr>
            <w:tcW w:w="2022" w:type="dxa"/>
          </w:tcPr>
          <w:p w14:paraId="01EA3926">
            <w:pPr>
              <w:spacing w:before="120" w:after="120" w:line="240" w:lineRule="auto"/>
              <w:jc w:val="both"/>
              <w:textAlignment w:val="baseline"/>
              <w:rPr>
                <w:rFonts w:ascii="Times New Roman" w:hAnsi="Times New Roman" w:eastAsia="Times New Roman" w:cs="Times New Roman"/>
                <w:bCs/>
                <w:kern w:val="36"/>
                <w:sz w:val="28"/>
                <w:szCs w:val="28"/>
              </w:rPr>
            </w:pPr>
          </w:p>
        </w:tc>
      </w:tr>
    </w:tbl>
    <w:p w14:paraId="2FE62430">
      <w:pPr>
        <w:autoSpaceDE w:val="0"/>
        <w:autoSpaceDN w:val="0"/>
        <w:adjustRightInd w:val="0"/>
        <w:spacing w:before="120" w:after="120" w:line="240" w:lineRule="auto"/>
        <w:ind w:firstLine="720"/>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val="nl-NL" w:eastAsia="en-US"/>
        </w:rPr>
        <w:t xml:space="preserve">4.3. </w:t>
      </w:r>
      <w:r>
        <w:rPr>
          <w:rFonts w:ascii="Times New Roman" w:hAnsi="Times New Roman" w:eastAsia="Times New Roman" w:cs="Times New Roman"/>
          <w:b/>
          <w:sz w:val="28"/>
          <w:szCs w:val="28"/>
          <w:lang w:eastAsia="en-US"/>
        </w:rPr>
        <w:t>Các chỉ tiêu vi sinh vật</w:t>
      </w:r>
    </w:p>
    <w:tbl>
      <w:tblPr>
        <w:tblStyle w:val="9"/>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3656"/>
        <w:gridCol w:w="1350"/>
        <w:gridCol w:w="1783"/>
        <w:gridCol w:w="1513"/>
      </w:tblGrid>
      <w:tr w14:paraId="2863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14:paraId="7A3E13BB">
            <w:pPr>
              <w:spacing w:before="120" w:after="120" w:line="240" w:lineRule="auto"/>
              <w:jc w:val="center"/>
              <w:textAlignment w:val="baseline"/>
              <w:rPr>
                <w:rFonts w:hint="default" w:ascii="Times New Roman" w:hAnsi="Times New Roman" w:eastAsia="Times New Roman" w:cs="Times New Roman"/>
                <w:b/>
                <w:bCs/>
                <w:kern w:val="36"/>
                <w:sz w:val="28"/>
                <w:szCs w:val="28"/>
              </w:rPr>
            </w:pPr>
            <w:r>
              <w:rPr>
                <w:rFonts w:hint="default" w:ascii="Times New Roman" w:hAnsi="Times New Roman" w:eastAsia="Times New Roman" w:cs="Times New Roman"/>
                <w:b/>
                <w:bCs/>
                <w:kern w:val="36"/>
                <w:sz w:val="28"/>
                <w:szCs w:val="28"/>
              </w:rPr>
              <w:t>TT</w:t>
            </w:r>
          </w:p>
        </w:tc>
        <w:tc>
          <w:tcPr>
            <w:tcW w:w="3656" w:type="dxa"/>
            <w:vAlign w:val="center"/>
          </w:tcPr>
          <w:p w14:paraId="334F0D64">
            <w:pPr>
              <w:spacing w:before="120" w:after="120" w:line="240" w:lineRule="auto"/>
              <w:jc w:val="center"/>
              <w:textAlignment w:val="baseline"/>
              <w:rPr>
                <w:rFonts w:hint="default" w:ascii="Times New Roman" w:hAnsi="Times New Roman" w:eastAsia="Times New Roman" w:cs="Times New Roman"/>
                <w:b/>
                <w:bCs/>
                <w:kern w:val="36"/>
                <w:sz w:val="28"/>
                <w:szCs w:val="28"/>
              </w:rPr>
            </w:pPr>
            <w:r>
              <w:rPr>
                <w:rFonts w:hint="default" w:ascii="Times New Roman" w:hAnsi="Times New Roman" w:eastAsia="Times New Roman" w:cs="Times New Roman"/>
                <w:b/>
                <w:bCs/>
                <w:kern w:val="36"/>
                <w:sz w:val="28"/>
                <w:szCs w:val="28"/>
              </w:rPr>
              <w:t>Tên chỉ tiêu</w:t>
            </w:r>
          </w:p>
        </w:tc>
        <w:tc>
          <w:tcPr>
            <w:tcW w:w="1350" w:type="dxa"/>
            <w:vAlign w:val="center"/>
          </w:tcPr>
          <w:p w14:paraId="2A99442F">
            <w:pPr>
              <w:spacing w:before="120" w:after="120" w:line="240" w:lineRule="auto"/>
              <w:jc w:val="center"/>
              <w:textAlignment w:val="baseline"/>
              <w:rPr>
                <w:rFonts w:hint="default" w:ascii="Times New Roman" w:hAnsi="Times New Roman" w:eastAsia="Times New Roman" w:cs="Times New Roman"/>
                <w:b/>
                <w:bCs/>
                <w:kern w:val="36"/>
                <w:sz w:val="28"/>
                <w:szCs w:val="28"/>
              </w:rPr>
            </w:pPr>
            <w:r>
              <w:rPr>
                <w:rFonts w:hint="default" w:ascii="Times New Roman" w:hAnsi="Times New Roman" w:eastAsia="Times New Roman" w:cs="Times New Roman"/>
                <w:b/>
                <w:bCs/>
                <w:kern w:val="36"/>
                <w:sz w:val="28"/>
                <w:szCs w:val="28"/>
              </w:rPr>
              <w:t>ĐVT</w:t>
            </w:r>
          </w:p>
        </w:tc>
        <w:tc>
          <w:tcPr>
            <w:tcW w:w="1783" w:type="dxa"/>
            <w:vAlign w:val="center"/>
          </w:tcPr>
          <w:p w14:paraId="078FAEDA">
            <w:pPr>
              <w:spacing w:before="120" w:after="120" w:line="240" w:lineRule="auto"/>
              <w:jc w:val="center"/>
              <w:textAlignment w:val="baseline"/>
              <w:rPr>
                <w:rFonts w:hint="default" w:ascii="Times New Roman" w:hAnsi="Times New Roman" w:eastAsia="Times New Roman" w:cs="Times New Roman"/>
                <w:b/>
                <w:bCs/>
                <w:kern w:val="36"/>
                <w:sz w:val="28"/>
                <w:szCs w:val="28"/>
              </w:rPr>
            </w:pPr>
            <w:r>
              <w:rPr>
                <w:rFonts w:hint="default" w:ascii="Times New Roman" w:hAnsi="Times New Roman" w:eastAsia="Times New Roman" w:cs="Times New Roman"/>
                <w:b/>
                <w:bCs/>
                <w:kern w:val="36"/>
                <w:sz w:val="28"/>
                <w:szCs w:val="28"/>
              </w:rPr>
              <w:t>Mức công bố</w:t>
            </w:r>
          </w:p>
        </w:tc>
        <w:tc>
          <w:tcPr>
            <w:tcW w:w="1513" w:type="dxa"/>
            <w:vAlign w:val="center"/>
          </w:tcPr>
          <w:p w14:paraId="3314AE8F">
            <w:pPr>
              <w:spacing w:before="120" w:after="120" w:line="240" w:lineRule="auto"/>
              <w:jc w:val="center"/>
              <w:textAlignment w:val="baseline"/>
              <w:rPr>
                <w:rFonts w:hint="default" w:ascii="Times New Roman" w:hAnsi="Times New Roman" w:eastAsia="Times New Roman" w:cs="Times New Roman"/>
                <w:b/>
                <w:bCs/>
                <w:kern w:val="36"/>
                <w:sz w:val="28"/>
                <w:szCs w:val="28"/>
              </w:rPr>
            </w:pPr>
            <w:r>
              <w:rPr>
                <w:rFonts w:hint="default" w:ascii="Times New Roman" w:hAnsi="Times New Roman" w:eastAsia="Times New Roman" w:cs="Times New Roman"/>
                <w:b/>
                <w:bCs/>
                <w:kern w:val="36"/>
                <w:sz w:val="28"/>
                <w:szCs w:val="28"/>
              </w:rPr>
              <w:t>Ghi chú</w:t>
            </w:r>
          </w:p>
        </w:tc>
      </w:tr>
      <w:tr w14:paraId="2419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34CB8157">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1</w:t>
            </w:r>
          </w:p>
        </w:tc>
        <w:tc>
          <w:tcPr>
            <w:tcW w:w="3656" w:type="dxa"/>
          </w:tcPr>
          <w:p w14:paraId="73AE75B1">
            <w:pPr>
              <w:spacing w:before="120" w:after="120" w:line="240" w:lineRule="auto"/>
              <w:jc w:val="both"/>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Tổng số bào tử nấm men, mốc</w:t>
            </w:r>
          </w:p>
        </w:tc>
        <w:tc>
          <w:tcPr>
            <w:tcW w:w="1350" w:type="dxa"/>
          </w:tcPr>
          <w:p w14:paraId="3B1D34EF">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cs="Times New Roman"/>
                <w:sz w:val="28"/>
                <w:szCs w:val="28"/>
              </w:rPr>
              <w:t>CFU/g</w:t>
            </w:r>
          </w:p>
        </w:tc>
        <w:tc>
          <w:tcPr>
            <w:tcW w:w="1783" w:type="dxa"/>
          </w:tcPr>
          <w:p w14:paraId="02E8F7A4">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eastAsia="Times New Roman" w:cs="Times New Roman"/>
                <w:bCs/>
                <w:kern w:val="36"/>
                <w:sz w:val="28"/>
                <w:szCs w:val="28"/>
                <w:lang w:val="en-US"/>
              </w:rPr>
              <w:t>KPH</w:t>
            </w:r>
          </w:p>
        </w:tc>
        <w:tc>
          <w:tcPr>
            <w:tcW w:w="1513" w:type="dxa"/>
          </w:tcPr>
          <w:p w14:paraId="5EBA9817">
            <w:pPr>
              <w:spacing w:before="120" w:after="120" w:line="240" w:lineRule="auto"/>
              <w:jc w:val="both"/>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Tự công bố</w:t>
            </w:r>
          </w:p>
        </w:tc>
      </w:tr>
      <w:tr w14:paraId="1228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2604BF9B">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2</w:t>
            </w:r>
          </w:p>
        </w:tc>
        <w:tc>
          <w:tcPr>
            <w:tcW w:w="3656" w:type="dxa"/>
          </w:tcPr>
          <w:p w14:paraId="2E62B3B7">
            <w:pPr>
              <w:spacing w:before="120" w:after="120" w:line="240" w:lineRule="auto"/>
              <w:jc w:val="both"/>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E.coli</w:t>
            </w:r>
          </w:p>
        </w:tc>
        <w:tc>
          <w:tcPr>
            <w:tcW w:w="1350" w:type="dxa"/>
          </w:tcPr>
          <w:p w14:paraId="31414A52">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cs="Times New Roman"/>
                <w:sz w:val="28"/>
                <w:szCs w:val="28"/>
              </w:rPr>
              <w:t>CFU/g</w:t>
            </w:r>
          </w:p>
        </w:tc>
        <w:tc>
          <w:tcPr>
            <w:tcW w:w="1783" w:type="dxa"/>
          </w:tcPr>
          <w:p w14:paraId="1E0ED86D">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KPH</w:t>
            </w:r>
          </w:p>
        </w:tc>
        <w:tc>
          <w:tcPr>
            <w:tcW w:w="1513" w:type="dxa"/>
          </w:tcPr>
          <w:p w14:paraId="1A239AF7">
            <w:pPr>
              <w:spacing w:before="120" w:after="120" w:line="240" w:lineRule="auto"/>
              <w:jc w:val="both"/>
              <w:textAlignment w:val="baseline"/>
              <w:rPr>
                <w:rFonts w:hint="default" w:ascii="Times New Roman" w:hAnsi="Times New Roman" w:eastAsia="Times New Roman" w:cs="Times New Roman"/>
                <w:bCs/>
                <w:kern w:val="36"/>
                <w:sz w:val="28"/>
                <w:szCs w:val="28"/>
              </w:rPr>
            </w:pPr>
          </w:p>
        </w:tc>
      </w:tr>
      <w:tr w14:paraId="66C2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4BE0421B">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3</w:t>
            </w:r>
          </w:p>
        </w:tc>
        <w:tc>
          <w:tcPr>
            <w:tcW w:w="3656" w:type="dxa"/>
          </w:tcPr>
          <w:p w14:paraId="14CE3941">
            <w:pPr>
              <w:spacing w:before="120" w:after="120" w:line="240" w:lineRule="auto"/>
              <w:jc w:val="both"/>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Coliforms</w:t>
            </w:r>
          </w:p>
        </w:tc>
        <w:tc>
          <w:tcPr>
            <w:tcW w:w="1350" w:type="dxa"/>
          </w:tcPr>
          <w:p w14:paraId="4A0F7D9D">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cs="Times New Roman"/>
                <w:sz w:val="28"/>
                <w:szCs w:val="28"/>
              </w:rPr>
              <w:t>CFU/g</w:t>
            </w:r>
          </w:p>
        </w:tc>
        <w:tc>
          <w:tcPr>
            <w:tcW w:w="1783" w:type="dxa"/>
          </w:tcPr>
          <w:p w14:paraId="45FD53A7">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cs="Times New Roman"/>
                <w:sz w:val="28"/>
                <w:szCs w:val="28"/>
                <w:lang w:val="en-US"/>
              </w:rPr>
              <w:t>KPH</w:t>
            </w:r>
          </w:p>
        </w:tc>
        <w:tc>
          <w:tcPr>
            <w:tcW w:w="1513" w:type="dxa"/>
          </w:tcPr>
          <w:p w14:paraId="5E4A44C4">
            <w:pPr>
              <w:spacing w:before="120" w:after="120" w:line="240" w:lineRule="auto"/>
              <w:jc w:val="both"/>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Tự công bố</w:t>
            </w:r>
          </w:p>
        </w:tc>
      </w:tr>
      <w:tr w14:paraId="3BDA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4D088BDD">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4</w:t>
            </w:r>
          </w:p>
        </w:tc>
        <w:tc>
          <w:tcPr>
            <w:tcW w:w="3656" w:type="dxa"/>
          </w:tcPr>
          <w:p w14:paraId="0F20563A">
            <w:pPr>
              <w:spacing w:before="120" w:after="120" w:line="240" w:lineRule="auto"/>
              <w:jc w:val="both"/>
              <w:textAlignment w:val="baseline"/>
              <w:rPr>
                <w:rFonts w:hint="default" w:ascii="Times New Roman" w:hAnsi="Times New Roman" w:eastAsia="Times New Roman" w:cs="Times New Roman"/>
                <w:bCs/>
                <w:sz w:val="28"/>
                <w:szCs w:val="28"/>
                <w:lang w:val="en-US"/>
              </w:rPr>
            </w:pPr>
            <w:r>
              <w:rPr>
                <w:rFonts w:hint="default" w:ascii="Times New Roman" w:hAnsi="Times New Roman" w:eastAsia="Times New Roman" w:cs="Times New Roman"/>
                <w:bCs/>
                <w:sz w:val="28"/>
                <w:szCs w:val="28"/>
              </w:rPr>
              <w:t>Aflatoxin</w:t>
            </w:r>
            <w:r>
              <w:rPr>
                <w:rFonts w:hint="default" w:ascii="Times New Roman" w:hAnsi="Times New Roman" w:eastAsia="Times New Roman" w:cs="Times New Roman"/>
                <w:bCs/>
                <w:sz w:val="28"/>
                <w:szCs w:val="28"/>
                <w:lang w:val="en-US"/>
              </w:rPr>
              <w:t xml:space="preserve"> B1</w:t>
            </w:r>
          </w:p>
        </w:tc>
        <w:tc>
          <w:tcPr>
            <w:tcW w:w="1350" w:type="dxa"/>
          </w:tcPr>
          <w:p w14:paraId="5F7F9CBC">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cs="Times New Roman"/>
                <w:sz w:val="28"/>
                <w:szCs w:val="28"/>
              </w:rPr>
              <w:t>CFU/g</w:t>
            </w:r>
          </w:p>
        </w:tc>
        <w:tc>
          <w:tcPr>
            <w:tcW w:w="1783" w:type="dxa"/>
          </w:tcPr>
          <w:p w14:paraId="74E12FA7">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eastAsia="Times New Roman" w:cs="Times New Roman"/>
                <w:bCs/>
                <w:kern w:val="36"/>
                <w:sz w:val="28"/>
                <w:szCs w:val="28"/>
                <w:lang w:val="en-US"/>
              </w:rPr>
              <w:t>KPH</w:t>
            </w:r>
          </w:p>
        </w:tc>
        <w:tc>
          <w:tcPr>
            <w:tcW w:w="1513" w:type="dxa"/>
          </w:tcPr>
          <w:p w14:paraId="7440BDEE">
            <w:pPr>
              <w:spacing w:before="120" w:after="120" w:line="240" w:lineRule="auto"/>
              <w:jc w:val="both"/>
              <w:textAlignment w:val="baseline"/>
              <w:rPr>
                <w:rFonts w:hint="default" w:ascii="Times New Roman" w:hAnsi="Times New Roman" w:eastAsia="Times New Roman" w:cs="Times New Roman"/>
                <w:bCs/>
                <w:kern w:val="36"/>
                <w:sz w:val="28"/>
                <w:szCs w:val="28"/>
              </w:rPr>
            </w:pPr>
          </w:p>
        </w:tc>
      </w:tr>
      <w:tr w14:paraId="332E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67B4DD33">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eastAsia="Times New Roman" w:cs="Times New Roman"/>
                <w:bCs/>
                <w:kern w:val="36"/>
                <w:sz w:val="28"/>
                <w:szCs w:val="28"/>
              </w:rPr>
              <w:t>5</w:t>
            </w:r>
          </w:p>
        </w:tc>
        <w:tc>
          <w:tcPr>
            <w:tcW w:w="3656" w:type="dxa"/>
          </w:tcPr>
          <w:p w14:paraId="1D9BC860">
            <w:pPr>
              <w:spacing w:before="120" w:after="120" w:line="240" w:lineRule="auto"/>
              <w:jc w:val="both"/>
              <w:textAlignment w:val="baseline"/>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Aflatoxin tổng số</w:t>
            </w:r>
          </w:p>
        </w:tc>
        <w:tc>
          <w:tcPr>
            <w:tcW w:w="1350" w:type="dxa"/>
          </w:tcPr>
          <w:p w14:paraId="12398A35">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cs="Times New Roman"/>
                <w:sz w:val="28"/>
                <w:szCs w:val="28"/>
              </w:rPr>
              <w:t>CFU/g</w:t>
            </w:r>
          </w:p>
        </w:tc>
        <w:tc>
          <w:tcPr>
            <w:tcW w:w="1783" w:type="dxa"/>
          </w:tcPr>
          <w:p w14:paraId="16F01A70">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eastAsia="Times New Roman" w:cs="Times New Roman"/>
                <w:bCs/>
                <w:kern w:val="36"/>
                <w:sz w:val="28"/>
                <w:szCs w:val="28"/>
                <w:lang w:val="en-US"/>
              </w:rPr>
              <w:t>KPH</w:t>
            </w:r>
          </w:p>
        </w:tc>
        <w:tc>
          <w:tcPr>
            <w:tcW w:w="1513" w:type="dxa"/>
          </w:tcPr>
          <w:p w14:paraId="002BEE11">
            <w:pPr>
              <w:spacing w:before="120" w:after="120" w:line="240" w:lineRule="auto"/>
              <w:jc w:val="both"/>
              <w:textAlignment w:val="baseline"/>
              <w:rPr>
                <w:rFonts w:hint="default" w:ascii="Times New Roman" w:hAnsi="Times New Roman" w:eastAsia="Times New Roman" w:cs="Times New Roman"/>
                <w:bCs/>
                <w:kern w:val="36"/>
                <w:sz w:val="28"/>
                <w:szCs w:val="28"/>
              </w:rPr>
            </w:pPr>
          </w:p>
        </w:tc>
      </w:tr>
    </w:tbl>
    <w:p w14:paraId="2C3F04F0">
      <w:pPr>
        <w:autoSpaceDE w:val="0"/>
        <w:autoSpaceDN w:val="0"/>
        <w:adjustRightInd w:val="0"/>
        <w:spacing w:before="120" w:after="120" w:line="240" w:lineRule="auto"/>
        <w:ind w:firstLine="720"/>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val="nl-NL" w:eastAsia="en-US"/>
        </w:rPr>
        <w:t xml:space="preserve">4.4. </w:t>
      </w:r>
      <w:r>
        <w:rPr>
          <w:rFonts w:ascii="Times New Roman" w:hAnsi="Times New Roman" w:eastAsia="Times New Roman" w:cs="Times New Roman"/>
          <w:b/>
          <w:sz w:val="28"/>
          <w:szCs w:val="28"/>
          <w:lang w:eastAsia="en-US"/>
        </w:rPr>
        <w:t>Các chỉ tiêu kim loại nặng</w:t>
      </w:r>
    </w:p>
    <w:tbl>
      <w:tblPr>
        <w:tblStyle w:val="9"/>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2672"/>
        <w:gridCol w:w="1811"/>
        <w:gridCol w:w="1797"/>
        <w:gridCol w:w="2022"/>
      </w:tblGrid>
      <w:tr w14:paraId="0F82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14:paraId="0E15F71B">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TT</w:t>
            </w:r>
          </w:p>
        </w:tc>
        <w:tc>
          <w:tcPr>
            <w:tcW w:w="2672" w:type="dxa"/>
            <w:vAlign w:val="center"/>
          </w:tcPr>
          <w:p w14:paraId="76607C5E">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Tên chỉ tiêu</w:t>
            </w:r>
          </w:p>
        </w:tc>
        <w:tc>
          <w:tcPr>
            <w:tcW w:w="1811" w:type="dxa"/>
            <w:vAlign w:val="center"/>
          </w:tcPr>
          <w:p w14:paraId="055671BE">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ĐVT</w:t>
            </w:r>
          </w:p>
        </w:tc>
        <w:tc>
          <w:tcPr>
            <w:tcW w:w="1797" w:type="dxa"/>
            <w:vAlign w:val="center"/>
          </w:tcPr>
          <w:p w14:paraId="72B1A6A8">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Mức công bố</w:t>
            </w:r>
          </w:p>
        </w:tc>
        <w:tc>
          <w:tcPr>
            <w:tcW w:w="2022" w:type="dxa"/>
            <w:vAlign w:val="center"/>
          </w:tcPr>
          <w:p w14:paraId="19724B82">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Ghi chú</w:t>
            </w:r>
          </w:p>
        </w:tc>
      </w:tr>
      <w:tr w14:paraId="3D8E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761376D3">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1</w:t>
            </w:r>
          </w:p>
        </w:tc>
        <w:tc>
          <w:tcPr>
            <w:tcW w:w="2672" w:type="dxa"/>
          </w:tcPr>
          <w:p w14:paraId="638620D0">
            <w:pPr>
              <w:spacing w:before="120" w:after="120" w:line="240" w:lineRule="auto"/>
              <w:jc w:val="both"/>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Chì</w:t>
            </w:r>
          </w:p>
        </w:tc>
        <w:tc>
          <w:tcPr>
            <w:tcW w:w="1811" w:type="dxa"/>
          </w:tcPr>
          <w:p w14:paraId="1A805C98">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cs="Times New Roman"/>
                <w:sz w:val="28"/>
                <w:szCs w:val="28"/>
              </w:rPr>
              <w:t>mg/kg</w:t>
            </w:r>
          </w:p>
        </w:tc>
        <w:tc>
          <w:tcPr>
            <w:tcW w:w="1797" w:type="dxa"/>
          </w:tcPr>
          <w:p w14:paraId="2C8ECA08">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cs="Times New Roman"/>
                <w:sz w:val="28"/>
                <w:szCs w:val="28"/>
              </w:rPr>
              <w:t>≤ 0,2</w:t>
            </w:r>
          </w:p>
        </w:tc>
        <w:tc>
          <w:tcPr>
            <w:tcW w:w="2022" w:type="dxa"/>
          </w:tcPr>
          <w:p w14:paraId="2239F505">
            <w:pPr>
              <w:spacing w:before="120" w:after="120" w:line="240" w:lineRule="auto"/>
              <w:jc w:val="both"/>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Tự công bố</w:t>
            </w:r>
          </w:p>
        </w:tc>
      </w:tr>
      <w:tr w14:paraId="5654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48987AE8">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2</w:t>
            </w:r>
          </w:p>
        </w:tc>
        <w:tc>
          <w:tcPr>
            <w:tcW w:w="2672" w:type="dxa"/>
          </w:tcPr>
          <w:p w14:paraId="1269D492">
            <w:pPr>
              <w:spacing w:before="120" w:after="120" w:line="240" w:lineRule="auto"/>
              <w:jc w:val="both"/>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Thủy ngân</w:t>
            </w:r>
          </w:p>
        </w:tc>
        <w:tc>
          <w:tcPr>
            <w:tcW w:w="1811" w:type="dxa"/>
          </w:tcPr>
          <w:p w14:paraId="2E79934D">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cs="Times New Roman"/>
                <w:sz w:val="28"/>
                <w:szCs w:val="28"/>
              </w:rPr>
              <w:t>mg/kg</w:t>
            </w:r>
          </w:p>
        </w:tc>
        <w:tc>
          <w:tcPr>
            <w:tcW w:w="1797" w:type="dxa"/>
          </w:tcPr>
          <w:p w14:paraId="50E3C9C0">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cs="Times New Roman"/>
                <w:sz w:val="28"/>
                <w:szCs w:val="28"/>
              </w:rPr>
              <w:t>≤ 0,1</w:t>
            </w:r>
          </w:p>
        </w:tc>
        <w:tc>
          <w:tcPr>
            <w:tcW w:w="2022" w:type="dxa"/>
          </w:tcPr>
          <w:p w14:paraId="4ADAFB36">
            <w:pPr>
              <w:spacing w:before="120" w:after="120" w:line="240" w:lineRule="auto"/>
              <w:jc w:val="both"/>
              <w:textAlignment w:val="baseline"/>
              <w:rPr>
                <w:rFonts w:ascii="Times New Roman" w:hAnsi="Times New Roman" w:eastAsia="Times New Roman" w:cs="Times New Roman"/>
                <w:bCs/>
                <w:kern w:val="36"/>
                <w:sz w:val="28"/>
                <w:szCs w:val="28"/>
              </w:rPr>
            </w:pPr>
          </w:p>
        </w:tc>
      </w:tr>
    </w:tbl>
    <w:p w14:paraId="45957CA4">
      <w:pPr>
        <w:autoSpaceDE w:val="0"/>
        <w:autoSpaceDN w:val="0"/>
        <w:adjustRightInd w:val="0"/>
        <w:spacing w:before="120" w:after="120" w:line="240" w:lineRule="auto"/>
        <w:ind w:firstLine="720"/>
        <w:rPr>
          <w:rFonts w:hint="default" w:ascii="Times New Roman" w:hAnsi="Times New Roman" w:eastAsia="Times New Roman" w:cs="Times New Roman"/>
          <w:b/>
          <w:sz w:val="28"/>
          <w:szCs w:val="28"/>
          <w:lang w:val="en-US" w:eastAsia="en-US"/>
        </w:rPr>
      </w:pPr>
      <w:r>
        <w:rPr>
          <w:rFonts w:ascii="Times New Roman" w:hAnsi="Times New Roman" w:eastAsia="Times New Roman" w:cs="Times New Roman"/>
          <w:b/>
          <w:sz w:val="28"/>
          <w:szCs w:val="28"/>
          <w:lang w:val="nl-NL" w:eastAsia="en-US"/>
        </w:rPr>
        <w:t>4.</w:t>
      </w:r>
      <w:r>
        <w:rPr>
          <w:rFonts w:hint="default" w:ascii="Times New Roman" w:hAnsi="Times New Roman" w:eastAsia="Times New Roman" w:cs="Times New Roman"/>
          <w:b/>
          <w:sz w:val="28"/>
          <w:szCs w:val="28"/>
          <w:lang w:val="en-US" w:eastAsia="en-US"/>
        </w:rPr>
        <w:t>5</w:t>
      </w:r>
      <w:r>
        <w:rPr>
          <w:rFonts w:ascii="Times New Roman" w:hAnsi="Times New Roman" w:eastAsia="Times New Roman" w:cs="Times New Roman"/>
          <w:b/>
          <w:sz w:val="28"/>
          <w:szCs w:val="28"/>
          <w:lang w:val="nl-NL" w:eastAsia="en-US"/>
        </w:rPr>
        <w:t xml:space="preserve">. </w:t>
      </w:r>
      <w:r>
        <w:rPr>
          <w:rFonts w:hint="default" w:ascii="Times New Roman" w:hAnsi="Times New Roman" w:eastAsia="Times New Roman" w:cs="Times New Roman"/>
          <w:b/>
          <w:sz w:val="28"/>
          <w:szCs w:val="28"/>
          <w:lang w:val="en-US" w:eastAsia="en-US"/>
        </w:rPr>
        <w:t>Hàm lượng các chất không mong muốn</w:t>
      </w:r>
    </w:p>
    <w:tbl>
      <w:tblPr>
        <w:tblStyle w:val="9"/>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3139"/>
        <w:gridCol w:w="1344"/>
        <w:gridCol w:w="1797"/>
        <w:gridCol w:w="2022"/>
      </w:tblGrid>
      <w:tr w14:paraId="2983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14:paraId="4FFB7A50">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TT</w:t>
            </w:r>
          </w:p>
        </w:tc>
        <w:tc>
          <w:tcPr>
            <w:tcW w:w="3139" w:type="dxa"/>
            <w:vAlign w:val="center"/>
          </w:tcPr>
          <w:p w14:paraId="134403D8">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Tên chỉ tiêu</w:t>
            </w:r>
          </w:p>
        </w:tc>
        <w:tc>
          <w:tcPr>
            <w:tcW w:w="1344" w:type="dxa"/>
            <w:vAlign w:val="center"/>
          </w:tcPr>
          <w:p w14:paraId="257A2AEA">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ĐVT</w:t>
            </w:r>
          </w:p>
        </w:tc>
        <w:tc>
          <w:tcPr>
            <w:tcW w:w="1797" w:type="dxa"/>
            <w:vAlign w:val="center"/>
          </w:tcPr>
          <w:p w14:paraId="74C4F164">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Mức công bố</w:t>
            </w:r>
          </w:p>
        </w:tc>
        <w:tc>
          <w:tcPr>
            <w:tcW w:w="2022" w:type="dxa"/>
            <w:vAlign w:val="center"/>
          </w:tcPr>
          <w:p w14:paraId="68E23522">
            <w:pPr>
              <w:spacing w:before="120" w:after="120" w:line="240" w:lineRule="auto"/>
              <w:jc w:val="center"/>
              <w:textAlignment w:val="baseline"/>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Ghi chú</w:t>
            </w:r>
          </w:p>
        </w:tc>
      </w:tr>
      <w:tr w14:paraId="3F1E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Pr>
          <w:p w14:paraId="045413A3">
            <w:pPr>
              <w:spacing w:before="120" w:after="120" w:line="240" w:lineRule="auto"/>
              <w:jc w:val="center"/>
              <w:textAlignment w:val="baseline"/>
              <w:rPr>
                <w:rFonts w:ascii="Times New Roman" w:hAnsi="Times New Roman" w:eastAsia="Times New Roman" w:cs="Times New Roman"/>
                <w:bCs/>
                <w:kern w:val="36"/>
                <w:sz w:val="28"/>
                <w:szCs w:val="28"/>
              </w:rPr>
            </w:pPr>
            <w:r>
              <w:rPr>
                <w:rFonts w:ascii="Times New Roman" w:hAnsi="Times New Roman" w:eastAsia="Times New Roman" w:cs="Times New Roman"/>
                <w:bCs/>
                <w:kern w:val="36"/>
                <w:sz w:val="28"/>
                <w:szCs w:val="28"/>
              </w:rPr>
              <w:t>1</w:t>
            </w:r>
          </w:p>
        </w:tc>
        <w:tc>
          <w:tcPr>
            <w:tcW w:w="3139" w:type="dxa"/>
          </w:tcPr>
          <w:p w14:paraId="1D0C01FF">
            <w:pPr>
              <w:spacing w:before="120" w:after="120" w:line="240" w:lineRule="auto"/>
              <w:jc w:val="both"/>
              <w:textAlignment w:val="baseline"/>
              <w:rPr>
                <w:rFonts w:hint="default" w:ascii="Times New Roman" w:hAnsi="Times New Roman" w:eastAsia="Times New Roman" w:cs="Times New Roman"/>
                <w:bCs/>
                <w:kern w:val="36"/>
                <w:sz w:val="28"/>
                <w:szCs w:val="28"/>
                <w:lang w:val="en-US"/>
              </w:rPr>
            </w:pPr>
            <w:r>
              <w:rPr>
                <w:rFonts w:ascii="Times New Roman" w:hAnsi="Times New Roman" w:eastAsia="Times New Roman" w:cs="Times New Roman"/>
                <w:bCs/>
                <w:kern w:val="36"/>
                <w:sz w:val="28"/>
                <w:szCs w:val="28"/>
                <w:lang w:val="en-US"/>
              </w:rPr>
              <w:t>Đị</w:t>
            </w:r>
            <w:r>
              <w:rPr>
                <w:rFonts w:hint="default" w:ascii="Times New Roman" w:hAnsi="Times New Roman" w:eastAsia="Times New Roman" w:cs="Times New Roman"/>
                <w:bCs/>
                <w:kern w:val="36"/>
                <w:sz w:val="28"/>
                <w:szCs w:val="28"/>
                <w:lang w:val="en-US"/>
              </w:rPr>
              <w:t>nh lượng Cypermethrin</w:t>
            </w:r>
          </w:p>
        </w:tc>
        <w:tc>
          <w:tcPr>
            <w:tcW w:w="1344" w:type="dxa"/>
          </w:tcPr>
          <w:p w14:paraId="4B4B44EE">
            <w:pPr>
              <w:spacing w:before="120" w:after="120" w:line="240" w:lineRule="auto"/>
              <w:jc w:val="center"/>
              <w:textAlignment w:val="baseline"/>
              <w:rPr>
                <w:rFonts w:hint="default" w:ascii="Times New Roman" w:hAnsi="Times New Roman" w:eastAsia="Times New Roman" w:cs="Times New Roman"/>
                <w:bCs/>
                <w:kern w:val="36"/>
                <w:sz w:val="28"/>
                <w:szCs w:val="28"/>
              </w:rPr>
            </w:pPr>
            <w:r>
              <w:rPr>
                <w:rFonts w:hint="default" w:ascii="Times New Roman" w:hAnsi="Times New Roman" w:eastAsia="SimSun" w:cs="Times New Roman"/>
                <w:sz w:val="28"/>
                <w:szCs w:val="28"/>
              </w:rPr>
              <w:t>µg</w:t>
            </w:r>
            <w:r>
              <w:rPr>
                <w:rFonts w:hint="default" w:ascii="Times New Roman" w:hAnsi="Times New Roman" w:cs="Times New Roman"/>
                <w:sz w:val="28"/>
                <w:szCs w:val="28"/>
              </w:rPr>
              <w:t>/kg</w:t>
            </w:r>
          </w:p>
        </w:tc>
        <w:tc>
          <w:tcPr>
            <w:tcW w:w="1797" w:type="dxa"/>
          </w:tcPr>
          <w:p w14:paraId="3A684C42">
            <w:pPr>
              <w:spacing w:before="120" w:after="120" w:line="240" w:lineRule="auto"/>
              <w:jc w:val="center"/>
              <w:textAlignment w:val="baseline"/>
              <w:rPr>
                <w:rFonts w:hint="default" w:ascii="Times New Roman" w:hAnsi="Times New Roman" w:eastAsia="Times New Roman" w:cs="Times New Roman"/>
                <w:bCs/>
                <w:kern w:val="36"/>
                <w:sz w:val="28"/>
                <w:szCs w:val="28"/>
                <w:lang w:val="en-US"/>
              </w:rPr>
            </w:pPr>
            <w:r>
              <w:rPr>
                <w:rFonts w:hint="default" w:ascii="Times New Roman" w:hAnsi="Times New Roman" w:cs="Times New Roman"/>
                <w:sz w:val="28"/>
                <w:szCs w:val="28"/>
                <w:lang w:val="en-US"/>
              </w:rPr>
              <w:t>KPH</w:t>
            </w:r>
          </w:p>
        </w:tc>
        <w:tc>
          <w:tcPr>
            <w:tcW w:w="2022" w:type="dxa"/>
          </w:tcPr>
          <w:p w14:paraId="2FBCEAA8">
            <w:pPr>
              <w:spacing w:before="120" w:after="120" w:line="240" w:lineRule="auto"/>
              <w:jc w:val="both"/>
              <w:textAlignment w:val="baseline"/>
              <w:rPr>
                <w:rFonts w:ascii="Times New Roman" w:hAnsi="Times New Roman" w:eastAsia="Times New Roman" w:cs="Times New Roman"/>
                <w:bCs/>
                <w:kern w:val="36"/>
                <w:sz w:val="28"/>
                <w:szCs w:val="28"/>
              </w:rPr>
            </w:pPr>
          </w:p>
        </w:tc>
      </w:tr>
    </w:tbl>
    <w:p w14:paraId="14996C65">
      <w:pPr>
        <w:autoSpaceDE w:val="0"/>
        <w:autoSpaceDN w:val="0"/>
        <w:adjustRightInd w:val="0"/>
        <w:spacing w:before="120" w:after="120" w:line="300" w:lineRule="exact"/>
        <w:ind w:firstLine="720"/>
        <w:jc w:val="both"/>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5. Tiêu chuẩn bao gói, ghi nhãn, bảo quản và vận chuyển</w:t>
      </w:r>
    </w:p>
    <w:p w14:paraId="1F1B08BD">
      <w:pPr>
        <w:autoSpaceDE w:val="0"/>
        <w:autoSpaceDN w:val="0"/>
        <w:adjustRightInd w:val="0"/>
        <w:spacing w:before="120" w:after="120" w:line="300" w:lineRule="exact"/>
        <w:ind w:firstLine="720"/>
        <w:jc w:val="both"/>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5.1. Bao gói</w:t>
      </w:r>
    </w:p>
    <w:p w14:paraId="28F7286A">
      <w:pPr>
        <w:shd w:val="clear" w:color="auto" w:fill="FFFFFF"/>
        <w:spacing w:before="120" w:after="120" w:line="320" w:lineRule="exact"/>
        <w:ind w:firstLine="720"/>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b/>
          <w:bCs/>
          <w:sz w:val="28"/>
          <w:szCs w:val="28"/>
          <w:lang w:val="vi-VN"/>
        </w:rPr>
        <w:t>- Quy cách đóng gói</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30</w:t>
      </w:r>
      <w:r>
        <w:rPr>
          <w:rFonts w:ascii="Times New Roman" w:hAnsi="Times New Roman" w:eastAsia="Times New Roman" w:cs="Times New Roman"/>
          <w:sz w:val="28"/>
          <w:szCs w:val="28"/>
          <w:lang w:val="vi-VN"/>
        </w:rPr>
        <w:t xml:space="preserve">0g/gói; </w:t>
      </w:r>
      <w:r>
        <w:rPr>
          <w:rFonts w:ascii="Times New Roman" w:hAnsi="Times New Roman" w:eastAsia="Times New Roman" w:cs="Times New Roman"/>
          <w:sz w:val="28"/>
          <w:szCs w:val="28"/>
        </w:rPr>
        <w:t xml:space="preserve">500g/gói; 1kg/gói </w:t>
      </w:r>
      <w:r>
        <w:rPr>
          <w:rFonts w:ascii="Times New Roman" w:hAnsi="Times New Roman" w:cs="Times New Roman"/>
          <w:sz w:val="28"/>
          <w:szCs w:val="28"/>
        </w:rPr>
        <w:t xml:space="preserve">hoặc các quy cách khác theo nhu cầu thị trường và khách hàng. </w:t>
      </w:r>
      <w:r>
        <w:rPr>
          <w:rFonts w:hint="default" w:ascii="Times New Roman" w:hAnsi="Times New Roman" w:cs="Times New Roman"/>
          <w:sz w:val="28"/>
          <w:szCs w:val="28"/>
          <w:lang w:val="en-US"/>
        </w:rPr>
        <w:t>Khối lượng tịnh</w:t>
      </w:r>
      <w:r>
        <w:rPr>
          <w:rFonts w:ascii="Times New Roman" w:hAnsi="Times New Roman" w:cs="Times New Roman"/>
          <w:sz w:val="28"/>
          <w:szCs w:val="28"/>
        </w:rPr>
        <w:t xml:space="preserve"> được ghi rõ trên nhãn của từng đơn vị sản phẩm.</w:t>
      </w:r>
    </w:p>
    <w:p w14:paraId="3A16EEC1">
      <w:pPr>
        <w:shd w:val="clear" w:color="auto" w:fill="FFFFFF"/>
        <w:spacing w:before="120" w:after="120" w:line="320" w:lineRule="exact"/>
        <w:ind w:firstLine="720"/>
        <w:jc w:val="both"/>
        <w:textAlignment w:val="baseline"/>
        <w:rPr>
          <w:rFonts w:hint="default" w:ascii="Times New Roman" w:hAnsi="Times New Roman" w:eastAsia="SimSun" w:cs="Times New Roman"/>
          <w:sz w:val="28"/>
          <w:szCs w:val="28"/>
        </w:rPr>
      </w:pPr>
      <w:r>
        <w:rPr>
          <w:rStyle w:val="8"/>
          <w:rFonts w:hint="default" w:ascii="Times New Roman" w:hAnsi="Times New Roman" w:eastAsia="SimSun" w:cs="Times New Roman"/>
          <w:sz w:val="28"/>
          <w:szCs w:val="28"/>
          <w:lang w:val="en-US"/>
        </w:rPr>
        <w:t xml:space="preserve">- </w:t>
      </w:r>
      <w:r>
        <w:rPr>
          <w:rStyle w:val="8"/>
          <w:rFonts w:hint="default" w:ascii="Times New Roman" w:hAnsi="Times New Roman" w:eastAsia="SimSun" w:cs="Times New Roman"/>
          <w:sz w:val="28"/>
          <w:szCs w:val="28"/>
        </w:rPr>
        <w:t>Chất liệu bao bì tiếp xúc trực tiếp với sản phẩm:</w:t>
      </w:r>
      <w:r>
        <w:rPr>
          <w:rStyle w:val="8"/>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Bao bì được làm từ nhựa PE, PP, PA hoặc vật liệu màng ghép chuyên dụng dùng cho thực phẩm, đáp ứng yêu cầu về an toàn thực phẩm theo quy định hiện hành.</w:t>
      </w:r>
    </w:p>
    <w:p w14:paraId="55AE0287">
      <w:pPr>
        <w:shd w:val="clear" w:color="auto" w:fill="FFFFFF"/>
        <w:spacing w:before="120" w:after="120" w:line="320" w:lineRule="exact"/>
        <w:ind w:firstLine="720"/>
        <w:jc w:val="both"/>
        <w:textAlignment w:val="baseline"/>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xml:space="preserve">- </w:t>
      </w:r>
      <w:r>
        <w:rPr>
          <w:rStyle w:val="8"/>
          <w:rFonts w:hint="default" w:ascii="Times New Roman" w:hAnsi="Times New Roman" w:eastAsia="SimSun" w:cs="Times New Roman"/>
          <w:sz w:val="28"/>
          <w:szCs w:val="28"/>
        </w:rPr>
        <w:t>Bao bì bảo quản và vận chuyển:</w:t>
      </w:r>
      <w:r>
        <w:rPr>
          <w:rStyle w:val="8"/>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Sản phẩm được chứa đựng, bảo quản và vận chuyển bằng thùng carton hoặc thùng xốp phù hợp, bảo đảm vệ sinh an toàn thực phẩm, hạn chế tác động của môi trường trong quá trình lưu kho, vận chuyển và phân phối.</w:t>
      </w:r>
    </w:p>
    <w:p w14:paraId="0BA12AEF">
      <w:pPr>
        <w:autoSpaceDE w:val="0"/>
        <w:autoSpaceDN w:val="0"/>
        <w:adjustRightInd w:val="0"/>
        <w:spacing w:before="120" w:after="120" w:line="300" w:lineRule="exact"/>
        <w:ind w:firstLine="720"/>
        <w:jc w:val="both"/>
        <w:rPr>
          <w:rFonts w:ascii="Times New Roman" w:hAnsi="Times New Roman" w:eastAsia="Times New Roman" w:cs="Times New Roman"/>
          <w:spacing w:val="-2"/>
          <w:sz w:val="28"/>
          <w:szCs w:val="28"/>
          <w:lang w:eastAsia="en-US"/>
        </w:rPr>
      </w:pPr>
      <w:r>
        <w:rPr>
          <w:rFonts w:hint="default" w:ascii="Times New Roman" w:hAnsi="Times New Roman" w:eastAsia="SimSun" w:cs="Times New Roman"/>
          <w:b/>
          <w:bCs/>
          <w:sz w:val="28"/>
          <w:szCs w:val="28"/>
          <w:lang w:val="en-US"/>
        </w:rPr>
        <w:t>5.2.</w:t>
      </w:r>
      <w:r>
        <w:rPr>
          <w:rFonts w:hint="default" w:ascii="Times New Roman" w:hAnsi="Times New Roman" w:eastAsia="SimSun" w:cs="Times New Roman"/>
          <w:sz w:val="28"/>
          <w:szCs w:val="28"/>
          <w:lang w:val="en-US"/>
        </w:rPr>
        <w:t xml:space="preserve"> </w:t>
      </w:r>
      <w:r>
        <w:rPr>
          <w:rStyle w:val="8"/>
          <w:rFonts w:hint="default" w:ascii="Times New Roman" w:hAnsi="Times New Roman" w:eastAsia="SimSun" w:cs="Times New Roman"/>
          <w:sz w:val="28"/>
          <w:szCs w:val="28"/>
        </w:rPr>
        <w:t>Ghi nhãn sản phẩm:</w:t>
      </w:r>
      <w:r>
        <w:rPr>
          <w:rStyle w:val="8"/>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Nhãn sản phẩm thể hiện đầy đủ các nội dung theo quy định của pháp luật về ghi nhãn hàng hóa, bao gồm: tên sản phẩm, thành phần, khối lượng tịnh, ngày sản xuất, hạn sử dụng, hướng dẫn sử dụng, hướng dẫn bảo quản, thông tin cơ sở sản xuất và các nội dung bắt buộc khác theo quy định</w:t>
      </w:r>
      <w:r>
        <w:rPr>
          <w:rFonts w:ascii="Times New Roman" w:hAnsi="Times New Roman" w:eastAsia="Times New Roman" w:cs="Times New Roman"/>
          <w:spacing w:val="-2"/>
          <w:sz w:val="28"/>
          <w:szCs w:val="28"/>
          <w:lang w:eastAsia="en-US"/>
        </w:rPr>
        <w:t xml:space="preserve"> tại Nghị định </w:t>
      </w:r>
      <w:r>
        <w:rPr>
          <w:rFonts w:ascii="Times New Roman" w:hAnsi="Times New Roman" w:eastAsia="Times New Roman" w:cs="Times New Roman"/>
          <w:spacing w:val="-2"/>
          <w:sz w:val="28"/>
          <w:szCs w:val="28"/>
          <w:lang w:val="nl-NL" w:eastAsia="en-US"/>
        </w:rPr>
        <w:t>số 37/2026/NĐ-CP ngày 23/01/2026 của Chính phủ Quy định chi tiết một số điều và biện pháp để tổ chức, hướng dẫn thi hành Luật Chất lượng sản phẩm, hàng hóa.</w:t>
      </w:r>
    </w:p>
    <w:p w14:paraId="61275AF4">
      <w:pPr>
        <w:autoSpaceDE w:val="0"/>
        <w:autoSpaceDN w:val="0"/>
        <w:adjustRightInd w:val="0"/>
        <w:spacing w:before="120" w:after="120" w:line="300" w:lineRule="exact"/>
        <w:ind w:firstLine="720"/>
        <w:jc w:val="both"/>
        <w:rPr>
          <w:rFonts w:ascii="Times New Roman" w:hAnsi="Times New Roman" w:eastAsia="Calibri" w:cs="Times New Roman"/>
          <w:sz w:val="28"/>
          <w:szCs w:val="26"/>
        </w:rPr>
      </w:pPr>
      <w:r>
        <w:rPr>
          <w:rFonts w:ascii="Times New Roman" w:hAnsi="Times New Roman" w:eastAsia="Times New Roman" w:cs="Times New Roman"/>
          <w:b/>
          <w:sz w:val="28"/>
          <w:szCs w:val="28"/>
          <w:lang w:eastAsia="en-US"/>
        </w:rPr>
        <w:t>5</w:t>
      </w:r>
      <w:r>
        <w:rPr>
          <w:rFonts w:ascii="Times New Roman" w:hAnsi="Times New Roman" w:eastAsia="Times New Roman" w:cs="Times New Roman"/>
          <w:b/>
          <w:sz w:val="28"/>
          <w:szCs w:val="28"/>
          <w:lang w:val="vi-VN" w:eastAsia="en-US"/>
        </w:rPr>
        <w:t xml:space="preserve">.3. </w:t>
      </w:r>
      <w:r>
        <w:rPr>
          <w:rFonts w:ascii="Times New Roman" w:hAnsi="Times New Roman" w:eastAsia="Times New Roman" w:cs="Times New Roman"/>
          <w:b/>
          <w:sz w:val="28"/>
          <w:szCs w:val="28"/>
          <w:lang w:eastAsia="en-US"/>
        </w:rPr>
        <w:t>B</w:t>
      </w:r>
      <w:r>
        <w:rPr>
          <w:rFonts w:ascii="Times New Roman" w:hAnsi="Times New Roman" w:eastAsia="Times New Roman" w:cs="Times New Roman"/>
          <w:b/>
          <w:sz w:val="28"/>
          <w:szCs w:val="28"/>
          <w:lang w:val="vi-VN" w:eastAsia="en-US"/>
        </w:rPr>
        <w:t>ảo quản</w:t>
      </w:r>
      <w:r>
        <w:rPr>
          <w:rFonts w:ascii="Times New Roman" w:hAnsi="Times New Roman" w:eastAsia="Times New Roman" w:cs="Times New Roman"/>
          <w:sz w:val="28"/>
          <w:szCs w:val="28"/>
          <w:lang w:val="vi-VN" w:eastAsia="en-US"/>
        </w:rPr>
        <w:t>:</w:t>
      </w:r>
      <w:r>
        <w:rPr>
          <w:rFonts w:ascii="Times New Roman" w:hAnsi="Times New Roman" w:eastAsia="Calibri" w:cs="Times New Roman"/>
          <w:sz w:val="28"/>
          <w:szCs w:val="26"/>
        </w:rPr>
        <w:t xml:space="preserve"> Nơi khô ráo, thoáng mát, sạch sẽ, tránh ánh nắng trực tiếp và không ảnh hưởng đến chất lượng sản phẩm.</w:t>
      </w:r>
    </w:p>
    <w:p w14:paraId="0DE7785C">
      <w:pPr>
        <w:autoSpaceDE w:val="0"/>
        <w:autoSpaceDN w:val="0"/>
        <w:adjustRightInd w:val="0"/>
        <w:spacing w:before="120" w:after="120" w:line="300" w:lineRule="exact"/>
        <w:ind w:firstLine="720"/>
        <w:jc w:val="both"/>
        <w:rPr>
          <w:rFonts w:ascii="Times New Roman" w:hAnsi="Times New Roman" w:eastAsia="Calibri" w:cs="Times New Roman"/>
          <w:sz w:val="28"/>
          <w:szCs w:val="26"/>
        </w:rPr>
      </w:pPr>
      <w:r>
        <w:rPr>
          <w:rFonts w:ascii="Times New Roman" w:hAnsi="Times New Roman" w:eastAsia="Calibri" w:cs="Times New Roman"/>
          <w:b/>
          <w:sz w:val="28"/>
          <w:szCs w:val="26"/>
        </w:rPr>
        <w:t>5.4. Vận chuyển</w:t>
      </w:r>
      <w:r>
        <w:rPr>
          <w:rFonts w:ascii="Times New Roman" w:hAnsi="Times New Roman" w:eastAsia="Calibri" w:cs="Times New Roman"/>
          <w:sz w:val="28"/>
          <w:szCs w:val="26"/>
        </w:rPr>
        <w:t>: Phương tiện vận chuyển phải khô, sạch, không có mùi lạ và không ảnh hưởng đến chất lượng sản phẩm.</w:t>
      </w:r>
    </w:p>
    <w:p w14:paraId="6273CAED">
      <w:pPr>
        <w:spacing w:before="120" w:after="120" w:line="320" w:lineRule="exact"/>
        <w:ind w:firstLine="720"/>
        <w:jc w:val="both"/>
        <w:rPr>
          <w:rFonts w:ascii="Times New Roman" w:hAnsi="Times New Roman" w:eastAsia="Times New Roman" w:cs="Times New Roman"/>
          <w:b/>
          <w:sz w:val="28"/>
          <w:szCs w:val="28"/>
          <w:lang w:val="nl-NL" w:eastAsia="en-US"/>
        </w:rPr>
      </w:pPr>
      <w:r>
        <w:rPr>
          <w:rFonts w:ascii="Times New Roman" w:hAnsi="Times New Roman" w:cs="Times New Roman"/>
          <w:b/>
          <w:sz w:val="28"/>
          <w:szCs w:val="28"/>
          <w:lang w:val="nl-NL" w:eastAsia="en-US"/>
        </w:rPr>
        <w:t>6. Xuất xứ và thương nhân chịu trách nhiệm về chất lượng hàng hóa</w:t>
      </w:r>
    </w:p>
    <w:p w14:paraId="0188A78D">
      <w:pPr>
        <w:spacing w:before="120" w:after="120" w:line="320" w:lineRule="exact"/>
        <w:ind w:firstLine="720"/>
        <w:jc w:val="both"/>
        <w:rPr>
          <w:rFonts w:ascii="Times New Roman" w:hAnsi="Times New Roman" w:eastAsia="Times New Roman" w:cs="Times New Roman"/>
          <w:b/>
          <w:sz w:val="28"/>
          <w:szCs w:val="28"/>
          <w:lang w:val="nl-NL" w:eastAsia="en-US"/>
        </w:rPr>
      </w:pPr>
      <w:r>
        <w:rPr>
          <w:rFonts w:ascii="Times New Roman" w:hAnsi="Times New Roman" w:cs="Times New Roman" w:eastAsiaTheme="minorHAnsi"/>
          <w:bCs/>
          <w:sz w:val="28"/>
          <w:szCs w:val="28"/>
          <w:lang w:eastAsia="en-US"/>
        </w:rPr>
        <w:t xml:space="preserve">- Cơ sở: </w:t>
      </w:r>
      <w:r>
        <w:rPr>
          <w:rFonts w:ascii="Times New Roman" w:hAnsi="Times New Roman" w:cs="Times New Roman" w:eastAsiaTheme="minorHAnsi"/>
          <w:b/>
          <w:sz w:val="28"/>
          <w:szCs w:val="28"/>
          <w:lang w:val="vi-VN" w:eastAsia="en-US"/>
        </w:rPr>
        <w:t xml:space="preserve">HTX </w:t>
      </w:r>
      <w:r>
        <w:rPr>
          <w:rFonts w:ascii="Times New Roman" w:hAnsi="Times New Roman" w:eastAsia="Calibri" w:cs="Times New Roman"/>
          <w:b/>
          <w:sz w:val="28"/>
          <w:szCs w:val="28"/>
          <w:lang w:eastAsia="en-US"/>
        </w:rPr>
        <w:t>SẢN XUẤT VÀ TIÊU THỤ MỲ CHŨ SỐ 1</w:t>
      </w:r>
    </w:p>
    <w:p w14:paraId="7AA5AAC0">
      <w:pPr>
        <w:spacing w:before="120" w:after="120" w:line="320" w:lineRule="exact"/>
        <w:ind w:firstLine="720"/>
        <w:jc w:val="both"/>
        <w:rPr>
          <w:rFonts w:ascii="Times New Roman" w:hAnsi="Times New Roman" w:eastAsia="Times New Roman" w:cs="Times New Roman"/>
          <w:b/>
          <w:sz w:val="28"/>
          <w:szCs w:val="28"/>
          <w:lang w:val="nl-NL" w:eastAsia="en-US"/>
        </w:rPr>
      </w:pPr>
      <w:r>
        <w:rPr>
          <w:rFonts w:ascii="Times New Roman" w:hAnsi="Times New Roman" w:eastAsia="Times New Roman" w:cs="Times New Roman"/>
          <w:b/>
          <w:sz w:val="28"/>
          <w:szCs w:val="28"/>
          <w:lang w:val="nl-NL" w:eastAsia="en-US"/>
        </w:rPr>
        <w:t xml:space="preserve">- </w:t>
      </w:r>
      <w:r>
        <w:rPr>
          <w:rFonts w:ascii="Times New Roman" w:hAnsi="Times New Roman" w:eastAsia="Times New Roman" w:cs="Times New Roman"/>
          <w:spacing w:val="-8"/>
          <w:sz w:val="28"/>
          <w:szCs w:val="28"/>
          <w:lang w:eastAsia="en-US"/>
        </w:rPr>
        <w:t>Địa chỉ: T</w:t>
      </w:r>
      <w:r>
        <w:rPr>
          <w:rFonts w:ascii="Times New Roman" w:hAnsi="Times New Roman" w:eastAsia="Times New Roman" w:cs="Times New Roman"/>
          <w:spacing w:val="-8"/>
          <w:sz w:val="28"/>
          <w:szCs w:val="28"/>
          <w:lang w:val="vi-VN" w:eastAsia="en-US"/>
        </w:rPr>
        <w:t xml:space="preserve">hôn </w:t>
      </w:r>
      <w:r>
        <w:rPr>
          <w:rFonts w:ascii="Times New Roman" w:hAnsi="Times New Roman" w:eastAsia="Times New Roman" w:cs="Times New Roman"/>
          <w:spacing w:val="-8"/>
          <w:sz w:val="28"/>
          <w:szCs w:val="28"/>
          <w:lang w:eastAsia="en-US"/>
        </w:rPr>
        <w:t xml:space="preserve">Thủ Dương, xã Nam Dương, </w:t>
      </w:r>
      <w:r>
        <w:rPr>
          <w:rFonts w:ascii="Times New Roman" w:hAnsi="Times New Roman" w:eastAsia="Times New Roman" w:cs="Times New Roman"/>
          <w:spacing w:val="-8"/>
          <w:sz w:val="28"/>
          <w:szCs w:val="28"/>
          <w:lang w:val="vi-VN" w:eastAsia="en-US"/>
        </w:rPr>
        <w:t xml:space="preserve">tỉnh Bắc </w:t>
      </w:r>
      <w:r>
        <w:rPr>
          <w:rFonts w:ascii="Times New Roman" w:hAnsi="Times New Roman" w:eastAsia="Times New Roman" w:cs="Times New Roman"/>
          <w:spacing w:val="-8"/>
          <w:sz w:val="28"/>
          <w:szCs w:val="28"/>
          <w:lang w:eastAsia="en-US"/>
        </w:rPr>
        <w:t>Ninh</w:t>
      </w:r>
    </w:p>
    <w:p w14:paraId="04AE755A">
      <w:pPr>
        <w:spacing w:before="120" w:after="120" w:line="320" w:lineRule="exact"/>
        <w:ind w:firstLine="720"/>
        <w:jc w:val="both"/>
        <w:rPr>
          <w:rFonts w:ascii="Times New Roman" w:hAnsi="Times New Roman" w:eastAsia="Times New Roman" w:cs="Times New Roman"/>
          <w:b/>
          <w:sz w:val="28"/>
          <w:szCs w:val="28"/>
          <w:lang w:val="nl-NL" w:eastAsia="en-US"/>
        </w:rPr>
      </w:pPr>
      <w:r>
        <w:rPr>
          <w:rFonts w:ascii="Times New Roman" w:hAnsi="Times New Roman" w:eastAsia="Times New Roman" w:cs="Times New Roman"/>
          <w:b/>
          <w:sz w:val="28"/>
          <w:szCs w:val="28"/>
          <w:lang w:val="nl-NL" w:eastAsia="en-US"/>
        </w:rPr>
        <w:t xml:space="preserve">- </w:t>
      </w:r>
      <w:r>
        <w:rPr>
          <w:rFonts w:ascii="Times New Roman" w:hAnsi="Times New Roman" w:eastAsia="Times New Roman" w:cs="Times New Roman"/>
          <w:sz w:val="28"/>
          <w:szCs w:val="28"/>
          <w:lang w:val="vi-VN" w:eastAsia="en-US"/>
        </w:rPr>
        <w:t xml:space="preserve">Điện thoại: </w:t>
      </w:r>
      <w:r>
        <w:rPr>
          <w:rFonts w:ascii="Times New Roman" w:hAnsi="Times New Roman" w:eastAsia="Times New Roman" w:cs="Times New Roman"/>
          <w:sz w:val="28"/>
          <w:szCs w:val="28"/>
          <w:lang w:eastAsia="en-US"/>
        </w:rPr>
        <w:t xml:space="preserve"> </w:t>
      </w:r>
      <w:r>
        <w:rPr>
          <w:rFonts w:ascii="Times New Roman" w:hAnsi="Times New Roman" w:eastAsia="Calibri" w:cs="Times New Roman"/>
          <w:sz w:val="28"/>
          <w:szCs w:val="28"/>
          <w:lang w:eastAsia="en-US"/>
        </w:rPr>
        <w:t xml:space="preserve">0971.450.051;  </w:t>
      </w:r>
      <w:r>
        <w:rPr>
          <w:rFonts w:ascii="Times New Roman" w:hAnsi="Times New Roman" w:eastAsia="Times New Roman" w:cs="Times New Roman"/>
          <w:spacing w:val="-8"/>
          <w:sz w:val="28"/>
          <w:szCs w:val="28"/>
          <w:lang w:eastAsia="en-US"/>
        </w:rPr>
        <w:t xml:space="preserve">Email: </w:t>
      </w:r>
      <w:r>
        <w:fldChar w:fldCharType="begin"/>
      </w:r>
      <w:r>
        <w:instrText xml:space="preserve"> HYPERLINK "mailto:htx.mythuanhuong@gmail.com" </w:instrText>
      </w:r>
      <w:r>
        <w:fldChar w:fldCharType="separate"/>
      </w:r>
      <w:r>
        <w:fldChar w:fldCharType="end"/>
      </w:r>
      <w:r>
        <w:rPr>
          <w:rFonts w:ascii="Times New Roman" w:hAnsi="Times New Roman" w:eastAsia="Times New Roman" w:cs="Times New Roman"/>
          <w:spacing w:val="-8"/>
          <w:sz w:val="28"/>
          <w:szCs w:val="28"/>
          <w:u w:val="single"/>
          <w:lang w:eastAsia="en-US"/>
        </w:rPr>
        <w:t xml:space="preserve"> nguyenvantuyen14071987@gmail.com</w:t>
      </w:r>
    </w:p>
    <w:p w14:paraId="65F5B7B7">
      <w:pPr>
        <w:shd w:val="clear" w:color="auto" w:fill="FFFFFF"/>
        <w:spacing w:before="120" w:after="120" w:line="300" w:lineRule="exact"/>
        <w:ind w:firstLine="720"/>
        <w:jc w:val="both"/>
        <w:textAlignment w:val="baseline"/>
        <w:rPr>
          <w:rFonts w:ascii="Times New Roman" w:hAnsi="Times New Roman" w:eastAsia="Times New Roman" w:cs="Times New Roman"/>
          <w:sz w:val="28"/>
          <w:szCs w:val="28"/>
          <w:lang w:val="nl-NL" w:eastAsia="en-US"/>
        </w:rPr>
      </w:pPr>
      <w:r>
        <w:rPr>
          <w:rFonts w:ascii="Times New Roman" w:hAnsi="Times New Roman" w:eastAsia="Times New Roman" w:cs="Times New Roman"/>
          <w:sz w:val="28"/>
          <w:szCs w:val="28"/>
          <w:lang w:val="vi-VN" w:eastAsia="en-US"/>
        </w:rPr>
        <w:t>Chúng tôi xin cam kết thực hiện đầy đủ các quy định của pháp luật về an toàn thực phẩm và hoàn toàn chịu trách nhiệm về tính pháp lý của hồ sơ công bố chất lượng, an toàn thực phẩm đối với sản phẩm đã công bố./.</w:t>
      </w:r>
    </w:p>
    <w:tbl>
      <w:tblPr>
        <w:tblStyle w:val="3"/>
        <w:tblW w:w="8895" w:type="dxa"/>
        <w:jc w:val="center"/>
        <w:tblLayout w:type="autofit"/>
        <w:tblCellMar>
          <w:top w:w="0" w:type="dxa"/>
          <w:left w:w="108" w:type="dxa"/>
          <w:bottom w:w="0" w:type="dxa"/>
          <w:right w:w="108" w:type="dxa"/>
        </w:tblCellMar>
      </w:tblPr>
      <w:tblGrid>
        <w:gridCol w:w="3547"/>
        <w:gridCol w:w="5348"/>
      </w:tblGrid>
      <w:tr w14:paraId="4F5A95B8">
        <w:tblPrEx>
          <w:tblCellMar>
            <w:top w:w="0" w:type="dxa"/>
            <w:left w:w="108" w:type="dxa"/>
            <w:bottom w:w="0" w:type="dxa"/>
            <w:right w:w="108" w:type="dxa"/>
          </w:tblCellMar>
        </w:tblPrEx>
        <w:trPr>
          <w:trHeight w:val="2008" w:hRule="atLeast"/>
          <w:jc w:val="center"/>
        </w:trPr>
        <w:tc>
          <w:tcPr>
            <w:tcW w:w="3547" w:type="dxa"/>
            <w:shd w:val="clear" w:color="auto" w:fill="auto"/>
          </w:tcPr>
          <w:p w14:paraId="130D6F0B">
            <w:pPr>
              <w:tabs>
                <w:tab w:val="center" w:pos="4320"/>
                <w:tab w:val="right" w:pos="8640"/>
              </w:tabs>
              <w:spacing w:after="0" w:line="240" w:lineRule="auto"/>
              <w:ind w:left="720"/>
              <w:rPr>
                <w:rFonts w:ascii="Times New Roman" w:hAnsi="Times New Roman" w:eastAsia="Times New Roman" w:cs="Times New Roman"/>
                <w:sz w:val="26"/>
                <w:szCs w:val="26"/>
                <w:lang w:val="nl-NL" w:eastAsia="en-US"/>
              </w:rPr>
            </w:pPr>
          </w:p>
        </w:tc>
        <w:tc>
          <w:tcPr>
            <w:tcW w:w="5348" w:type="dxa"/>
            <w:shd w:val="clear" w:color="auto" w:fill="auto"/>
          </w:tcPr>
          <w:p w14:paraId="3EC1F71D">
            <w:pPr>
              <w:spacing w:before="60" w:after="60" w:line="240" w:lineRule="auto"/>
              <w:outlineLvl w:val="0"/>
              <w:rPr>
                <w:rFonts w:ascii="Times New Roman" w:hAnsi="Times New Roman" w:eastAsia="Times New Roman" w:cs="Times New Roman"/>
                <w:bCs/>
                <w:i/>
                <w:kern w:val="28"/>
                <w:sz w:val="30"/>
                <w:szCs w:val="30"/>
                <w:lang w:val="nl-NL" w:eastAsia="en-US"/>
              </w:rPr>
            </w:pPr>
            <w:r>
              <w:rPr>
                <w:rFonts w:ascii="Times New Roman" w:hAnsi="Times New Roman" w:eastAsia="Times New Roman" w:cs="Times New Roman"/>
                <w:bCs/>
                <w:i/>
                <w:kern w:val="28"/>
                <w:sz w:val="30"/>
                <w:szCs w:val="30"/>
                <w:lang w:val="nl-NL" w:eastAsia="en-US"/>
              </w:rPr>
              <w:t>Nam Dương, ngày  05  tháng  6 năm 2026</w:t>
            </w:r>
          </w:p>
          <w:p w14:paraId="047C7173">
            <w:pPr>
              <w:tabs>
                <w:tab w:val="center" w:pos="4320"/>
                <w:tab w:val="right" w:pos="8640"/>
              </w:tabs>
              <w:spacing w:after="0" w:line="240" w:lineRule="auto"/>
              <w:jc w:val="center"/>
              <w:rPr>
                <w:rFonts w:ascii="Times New Roman" w:hAnsi="Times New Roman" w:eastAsia="Times New Roman" w:cs="Times New Roman"/>
                <w:b/>
                <w:sz w:val="24"/>
                <w:szCs w:val="24"/>
                <w:lang w:val="nl-NL" w:eastAsia="en-US"/>
              </w:rPr>
            </w:pPr>
            <w:r>
              <w:rPr>
                <w:rFonts w:ascii="Times New Roman" w:hAnsi="Times New Roman" w:eastAsia="Times New Roman" w:cs="Times New Roman"/>
                <w:b/>
                <w:sz w:val="24"/>
                <w:szCs w:val="24"/>
                <w:lang w:val="nl-NL" w:eastAsia="en-US"/>
              </w:rPr>
              <w:t>ĐẠI DIỆN TỔ CHỨC, CÁ NHÂN</w:t>
            </w:r>
          </w:p>
          <w:p w14:paraId="20315D4B">
            <w:pPr>
              <w:spacing w:after="0" w:line="240" w:lineRule="auto"/>
              <w:rPr>
                <w:rFonts w:ascii="Times New Roman" w:hAnsi="Times New Roman" w:eastAsia="Times New Roman" w:cs="Times New Roman"/>
                <w:sz w:val="24"/>
                <w:szCs w:val="24"/>
                <w:lang w:val="nl-NL" w:eastAsia="en-US"/>
              </w:rPr>
            </w:pPr>
          </w:p>
          <w:p w14:paraId="6D9E62E4">
            <w:pPr>
              <w:spacing w:after="0" w:line="240" w:lineRule="auto"/>
              <w:rPr>
                <w:rFonts w:ascii="Times New Roman" w:hAnsi="Times New Roman" w:eastAsia="Times New Roman" w:cs="Times New Roman"/>
                <w:sz w:val="24"/>
                <w:szCs w:val="24"/>
                <w:lang w:val="nl-NL" w:eastAsia="en-US"/>
              </w:rPr>
            </w:pPr>
          </w:p>
          <w:p w14:paraId="50BC7DAC">
            <w:pPr>
              <w:spacing w:after="0" w:line="240" w:lineRule="auto"/>
              <w:rPr>
                <w:rFonts w:ascii="Times New Roman" w:hAnsi="Times New Roman" w:eastAsia="Times New Roman" w:cs="Times New Roman"/>
                <w:sz w:val="24"/>
                <w:szCs w:val="24"/>
                <w:lang w:val="nl-NL" w:eastAsia="en-US"/>
              </w:rPr>
            </w:pPr>
          </w:p>
          <w:p w14:paraId="2BFE0006">
            <w:pPr>
              <w:spacing w:after="0" w:line="240" w:lineRule="auto"/>
              <w:rPr>
                <w:rFonts w:ascii="Times New Roman" w:hAnsi="Times New Roman" w:eastAsia="Times New Roman" w:cs="Times New Roman"/>
                <w:sz w:val="24"/>
                <w:szCs w:val="24"/>
                <w:lang w:val="nl-NL" w:eastAsia="en-US"/>
              </w:rPr>
            </w:pPr>
          </w:p>
          <w:p w14:paraId="0C16F3A7">
            <w:pPr>
              <w:spacing w:after="0" w:line="240" w:lineRule="auto"/>
              <w:rPr>
                <w:rFonts w:ascii="Times New Roman" w:hAnsi="Times New Roman" w:eastAsia="Times New Roman" w:cs="Times New Roman"/>
                <w:sz w:val="24"/>
                <w:szCs w:val="24"/>
                <w:lang w:val="nl-NL" w:eastAsia="en-US"/>
              </w:rPr>
            </w:pPr>
          </w:p>
          <w:p w14:paraId="07F44DFC">
            <w:pPr>
              <w:spacing w:after="0" w:line="240" w:lineRule="auto"/>
              <w:rPr>
                <w:rFonts w:ascii="Times New Roman" w:hAnsi="Times New Roman" w:eastAsia="Times New Roman" w:cs="Times New Roman"/>
                <w:sz w:val="24"/>
                <w:szCs w:val="24"/>
                <w:lang w:val="nl-NL" w:eastAsia="en-US"/>
              </w:rPr>
            </w:pPr>
          </w:p>
          <w:p w14:paraId="4AC29EC6">
            <w:pPr>
              <w:spacing w:after="0" w:line="240" w:lineRule="auto"/>
              <w:jc w:val="center"/>
              <w:rPr>
                <w:rFonts w:ascii="Times New Roman" w:hAnsi="Times New Roman" w:eastAsia="Times New Roman" w:cs="Times New Roman"/>
                <w:sz w:val="24"/>
                <w:szCs w:val="24"/>
                <w:lang w:val="nl-NL" w:eastAsia="en-US"/>
              </w:rPr>
            </w:pPr>
            <w:r>
              <w:rPr>
                <w:rFonts w:ascii="Times New Roman" w:hAnsi="Times New Roman" w:eastAsia="Times New Roman" w:cs="Times New Roman"/>
                <w:b/>
                <w:sz w:val="28"/>
                <w:szCs w:val="24"/>
                <w:lang w:val="nl-NL" w:eastAsia="en-US"/>
              </w:rPr>
              <w:t>Nguyễn Văn Tuyến</w:t>
            </w:r>
          </w:p>
        </w:tc>
      </w:tr>
    </w:tbl>
    <w:p w14:paraId="2D33C7A5"/>
    <w:sectPr>
      <w:footerReference r:id="rId5" w:type="default"/>
      <w:pgSz w:w="11907" w:h="16840"/>
      <w:pgMar w:top="1134" w:right="1134" w:bottom="1134" w:left="1644" w:header="720" w:footer="720" w:gutter="0"/>
      <w:pgNumType w:start="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PMingLiU">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489196"/>
      <w:docPartObj>
        <w:docPartGallery w:val="autotext"/>
      </w:docPartObj>
    </w:sdtPr>
    <w:sdtContent>
      <w:p w14:paraId="239E82BB">
        <w:pPr>
          <w:pStyle w:val="5"/>
          <w:jc w:val="center"/>
        </w:pPr>
        <w:r>
          <w:fldChar w:fldCharType="begin"/>
        </w:r>
        <w:r>
          <w:instrText xml:space="preserve"> PAGE   \* MERGEFORMAT </w:instrText>
        </w:r>
        <w:r>
          <w:fldChar w:fldCharType="separate"/>
        </w:r>
        <w:r>
          <w:t>6</w:t>
        </w:r>
        <w:r>
          <w:fldChar w:fldCharType="end"/>
        </w:r>
      </w:p>
    </w:sdtContent>
  </w:sdt>
  <w:p w14:paraId="502F73B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03E"/>
    <w:rsid w:val="00005F78"/>
    <w:rsid w:val="000137CB"/>
    <w:rsid w:val="00015AB8"/>
    <w:rsid w:val="000463A1"/>
    <w:rsid w:val="0005134C"/>
    <w:rsid w:val="0005594F"/>
    <w:rsid w:val="0005645D"/>
    <w:rsid w:val="00064BA0"/>
    <w:rsid w:val="00097A1D"/>
    <w:rsid w:val="000A76F0"/>
    <w:rsid w:val="000A7A7A"/>
    <w:rsid w:val="000B1C5D"/>
    <w:rsid w:val="000D4704"/>
    <w:rsid w:val="000D658A"/>
    <w:rsid w:val="000F5AD3"/>
    <w:rsid w:val="001030DF"/>
    <w:rsid w:val="00103AAE"/>
    <w:rsid w:val="00103C62"/>
    <w:rsid w:val="001060A3"/>
    <w:rsid w:val="001168CA"/>
    <w:rsid w:val="00157A3D"/>
    <w:rsid w:val="001632DB"/>
    <w:rsid w:val="00167259"/>
    <w:rsid w:val="00167969"/>
    <w:rsid w:val="001774EE"/>
    <w:rsid w:val="0018029F"/>
    <w:rsid w:val="0018729F"/>
    <w:rsid w:val="001A359F"/>
    <w:rsid w:val="001B5A56"/>
    <w:rsid w:val="001E1712"/>
    <w:rsid w:val="001E3CEF"/>
    <w:rsid w:val="0020678B"/>
    <w:rsid w:val="002108D5"/>
    <w:rsid w:val="002146F7"/>
    <w:rsid w:val="0025466F"/>
    <w:rsid w:val="00264BA0"/>
    <w:rsid w:val="002846BB"/>
    <w:rsid w:val="002B39A4"/>
    <w:rsid w:val="002C5669"/>
    <w:rsid w:val="002C7D0B"/>
    <w:rsid w:val="002D4E14"/>
    <w:rsid w:val="002E7A00"/>
    <w:rsid w:val="002F3A56"/>
    <w:rsid w:val="002F5B45"/>
    <w:rsid w:val="00331A26"/>
    <w:rsid w:val="00333CA8"/>
    <w:rsid w:val="003413D8"/>
    <w:rsid w:val="003415B5"/>
    <w:rsid w:val="00356988"/>
    <w:rsid w:val="00360C69"/>
    <w:rsid w:val="00370DEC"/>
    <w:rsid w:val="003734A7"/>
    <w:rsid w:val="003810B8"/>
    <w:rsid w:val="00394FE1"/>
    <w:rsid w:val="003B0878"/>
    <w:rsid w:val="003D1ACF"/>
    <w:rsid w:val="003F2E39"/>
    <w:rsid w:val="004022F3"/>
    <w:rsid w:val="004226AE"/>
    <w:rsid w:val="00425136"/>
    <w:rsid w:val="0044263C"/>
    <w:rsid w:val="00444093"/>
    <w:rsid w:val="00445994"/>
    <w:rsid w:val="00464529"/>
    <w:rsid w:val="004747CE"/>
    <w:rsid w:val="00487BB3"/>
    <w:rsid w:val="00491A5C"/>
    <w:rsid w:val="004935A5"/>
    <w:rsid w:val="004A3573"/>
    <w:rsid w:val="004B14F9"/>
    <w:rsid w:val="004C0340"/>
    <w:rsid w:val="004C49C6"/>
    <w:rsid w:val="004C6CEA"/>
    <w:rsid w:val="004C7D52"/>
    <w:rsid w:val="004D5C76"/>
    <w:rsid w:val="0050677C"/>
    <w:rsid w:val="0051739E"/>
    <w:rsid w:val="00523314"/>
    <w:rsid w:val="00542303"/>
    <w:rsid w:val="00543732"/>
    <w:rsid w:val="00545A0F"/>
    <w:rsid w:val="0056246B"/>
    <w:rsid w:val="00572419"/>
    <w:rsid w:val="00573424"/>
    <w:rsid w:val="00596146"/>
    <w:rsid w:val="005C7700"/>
    <w:rsid w:val="005F0A71"/>
    <w:rsid w:val="00612B41"/>
    <w:rsid w:val="006209E6"/>
    <w:rsid w:val="006360A3"/>
    <w:rsid w:val="0065303A"/>
    <w:rsid w:val="0065702F"/>
    <w:rsid w:val="006661B8"/>
    <w:rsid w:val="0067145D"/>
    <w:rsid w:val="00680523"/>
    <w:rsid w:val="00684DD4"/>
    <w:rsid w:val="006B0BA3"/>
    <w:rsid w:val="006D3BA1"/>
    <w:rsid w:val="006E1D0A"/>
    <w:rsid w:val="006F05D4"/>
    <w:rsid w:val="006F0E47"/>
    <w:rsid w:val="006F2FF1"/>
    <w:rsid w:val="006F5E15"/>
    <w:rsid w:val="007020BD"/>
    <w:rsid w:val="00702945"/>
    <w:rsid w:val="007130FE"/>
    <w:rsid w:val="0071329F"/>
    <w:rsid w:val="007162F7"/>
    <w:rsid w:val="00730023"/>
    <w:rsid w:val="0075012E"/>
    <w:rsid w:val="007507F0"/>
    <w:rsid w:val="00754D54"/>
    <w:rsid w:val="00772D3F"/>
    <w:rsid w:val="00784CD3"/>
    <w:rsid w:val="00787781"/>
    <w:rsid w:val="00787DAC"/>
    <w:rsid w:val="0079010F"/>
    <w:rsid w:val="007B3C8C"/>
    <w:rsid w:val="007D4155"/>
    <w:rsid w:val="007D4F58"/>
    <w:rsid w:val="007E3B1A"/>
    <w:rsid w:val="007E7104"/>
    <w:rsid w:val="008010A2"/>
    <w:rsid w:val="00801F60"/>
    <w:rsid w:val="00813668"/>
    <w:rsid w:val="00822D60"/>
    <w:rsid w:val="008272D3"/>
    <w:rsid w:val="008336B7"/>
    <w:rsid w:val="008400E4"/>
    <w:rsid w:val="00847BBE"/>
    <w:rsid w:val="008506D1"/>
    <w:rsid w:val="00861DF1"/>
    <w:rsid w:val="00875B1C"/>
    <w:rsid w:val="00893963"/>
    <w:rsid w:val="008A5372"/>
    <w:rsid w:val="008B2039"/>
    <w:rsid w:val="008D3290"/>
    <w:rsid w:val="008E073B"/>
    <w:rsid w:val="008E2B18"/>
    <w:rsid w:val="008E3A92"/>
    <w:rsid w:val="008E6757"/>
    <w:rsid w:val="008F3F13"/>
    <w:rsid w:val="008F5554"/>
    <w:rsid w:val="00903FAA"/>
    <w:rsid w:val="00903FB2"/>
    <w:rsid w:val="00913238"/>
    <w:rsid w:val="00917900"/>
    <w:rsid w:val="00923548"/>
    <w:rsid w:val="00934E0C"/>
    <w:rsid w:val="0093605D"/>
    <w:rsid w:val="009825B1"/>
    <w:rsid w:val="00984B49"/>
    <w:rsid w:val="00986A5C"/>
    <w:rsid w:val="009916E5"/>
    <w:rsid w:val="009921EF"/>
    <w:rsid w:val="00995EF3"/>
    <w:rsid w:val="009A66C3"/>
    <w:rsid w:val="009B19F8"/>
    <w:rsid w:val="009C6FD3"/>
    <w:rsid w:val="00A02878"/>
    <w:rsid w:val="00A040CE"/>
    <w:rsid w:val="00A04CDF"/>
    <w:rsid w:val="00A20677"/>
    <w:rsid w:val="00A2387A"/>
    <w:rsid w:val="00A238CB"/>
    <w:rsid w:val="00A266F3"/>
    <w:rsid w:val="00A365FC"/>
    <w:rsid w:val="00A50C09"/>
    <w:rsid w:val="00A56890"/>
    <w:rsid w:val="00A779A4"/>
    <w:rsid w:val="00A904A1"/>
    <w:rsid w:val="00A97094"/>
    <w:rsid w:val="00AA3001"/>
    <w:rsid w:val="00AB0AA1"/>
    <w:rsid w:val="00AB12F4"/>
    <w:rsid w:val="00AC5C54"/>
    <w:rsid w:val="00AF5282"/>
    <w:rsid w:val="00B04F15"/>
    <w:rsid w:val="00B13997"/>
    <w:rsid w:val="00B14BDE"/>
    <w:rsid w:val="00B17093"/>
    <w:rsid w:val="00B20D25"/>
    <w:rsid w:val="00B3763D"/>
    <w:rsid w:val="00B5105C"/>
    <w:rsid w:val="00B627D2"/>
    <w:rsid w:val="00B668B6"/>
    <w:rsid w:val="00B923F6"/>
    <w:rsid w:val="00B95842"/>
    <w:rsid w:val="00BA13A5"/>
    <w:rsid w:val="00BA488B"/>
    <w:rsid w:val="00BA7848"/>
    <w:rsid w:val="00BB1C8B"/>
    <w:rsid w:val="00BB4CD4"/>
    <w:rsid w:val="00BC22B2"/>
    <w:rsid w:val="00BC6095"/>
    <w:rsid w:val="00BD29AC"/>
    <w:rsid w:val="00BD2E85"/>
    <w:rsid w:val="00C15F2D"/>
    <w:rsid w:val="00C16DC8"/>
    <w:rsid w:val="00C2342E"/>
    <w:rsid w:val="00C30151"/>
    <w:rsid w:val="00C3111F"/>
    <w:rsid w:val="00C46989"/>
    <w:rsid w:val="00C55B4D"/>
    <w:rsid w:val="00C62A23"/>
    <w:rsid w:val="00C84CB7"/>
    <w:rsid w:val="00C869BE"/>
    <w:rsid w:val="00C96199"/>
    <w:rsid w:val="00CC476B"/>
    <w:rsid w:val="00CC63FE"/>
    <w:rsid w:val="00CD18E9"/>
    <w:rsid w:val="00CD630A"/>
    <w:rsid w:val="00CD68D4"/>
    <w:rsid w:val="00CF6300"/>
    <w:rsid w:val="00CF7FFC"/>
    <w:rsid w:val="00D03BA1"/>
    <w:rsid w:val="00D059BC"/>
    <w:rsid w:val="00D45B48"/>
    <w:rsid w:val="00D61983"/>
    <w:rsid w:val="00D75250"/>
    <w:rsid w:val="00D82363"/>
    <w:rsid w:val="00D82DBC"/>
    <w:rsid w:val="00D86993"/>
    <w:rsid w:val="00D8723E"/>
    <w:rsid w:val="00D94D3D"/>
    <w:rsid w:val="00D97846"/>
    <w:rsid w:val="00DA158D"/>
    <w:rsid w:val="00DA3056"/>
    <w:rsid w:val="00DA6C6B"/>
    <w:rsid w:val="00DB605D"/>
    <w:rsid w:val="00DC687A"/>
    <w:rsid w:val="00DC7EDF"/>
    <w:rsid w:val="00DD164D"/>
    <w:rsid w:val="00DD4B26"/>
    <w:rsid w:val="00DF39E1"/>
    <w:rsid w:val="00E07C70"/>
    <w:rsid w:val="00E15108"/>
    <w:rsid w:val="00E401C5"/>
    <w:rsid w:val="00E56509"/>
    <w:rsid w:val="00E619F0"/>
    <w:rsid w:val="00EA26BC"/>
    <w:rsid w:val="00EB43E8"/>
    <w:rsid w:val="00EB7EF6"/>
    <w:rsid w:val="00EC00FD"/>
    <w:rsid w:val="00EC194E"/>
    <w:rsid w:val="00EC7854"/>
    <w:rsid w:val="00ED652A"/>
    <w:rsid w:val="00EE4AD2"/>
    <w:rsid w:val="00F0719A"/>
    <w:rsid w:val="00F16E7B"/>
    <w:rsid w:val="00F52E21"/>
    <w:rsid w:val="00F77C59"/>
    <w:rsid w:val="00F811FA"/>
    <w:rsid w:val="00F87A6D"/>
    <w:rsid w:val="00F9432D"/>
    <w:rsid w:val="00FA24BB"/>
    <w:rsid w:val="00FA5D4B"/>
    <w:rsid w:val="00FB5FA3"/>
    <w:rsid w:val="00FC53CD"/>
    <w:rsid w:val="00FD1DD7"/>
    <w:rsid w:val="00FD6061"/>
    <w:rsid w:val="00FE303E"/>
    <w:rsid w:val="00FF299F"/>
    <w:rsid w:val="00FF6F42"/>
    <w:rsid w:val="03C323C1"/>
    <w:rsid w:val="164410F8"/>
    <w:rsid w:val="180D4789"/>
    <w:rsid w:val="28F12444"/>
    <w:rsid w:val="344862BD"/>
    <w:rsid w:val="51DE2473"/>
    <w:rsid w:val="59337A3F"/>
    <w:rsid w:val="5F771394"/>
    <w:rsid w:val="7BD724F1"/>
    <w:rsid w:val="7CF86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TW"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footer"/>
    <w:basedOn w:val="1"/>
    <w:link w:val="11"/>
    <w:unhideWhenUsed/>
    <w:qFormat/>
    <w:uiPriority w:val="99"/>
    <w:pPr>
      <w:tabs>
        <w:tab w:val="center" w:pos="4680"/>
        <w:tab w:val="right" w:pos="9360"/>
      </w:tabs>
      <w:spacing w:after="0" w:line="240" w:lineRule="auto"/>
    </w:pPr>
  </w:style>
  <w:style w:type="paragraph" w:styleId="6">
    <w:name w:val="header"/>
    <w:basedOn w:val="1"/>
    <w:link w:val="10"/>
    <w:unhideWhenUsed/>
    <w:qFormat/>
    <w:uiPriority w:val="99"/>
    <w:pPr>
      <w:tabs>
        <w:tab w:val="center" w:pos="4680"/>
        <w:tab w:val="right" w:pos="9360"/>
      </w:tabs>
      <w:spacing w:after="0" w:line="240" w:lineRule="auto"/>
    </w:pPr>
  </w:style>
  <w:style w:type="character" w:styleId="7">
    <w:name w:val="Hyperlink"/>
    <w:unhideWhenUsed/>
    <w:qFormat/>
    <w:uiPriority w:val="0"/>
    <w:rPr>
      <w:color w:val="0000FF"/>
      <w:u w:val="single"/>
    </w:rPr>
  </w:style>
  <w:style w:type="character" w:styleId="8">
    <w:name w:val="Strong"/>
    <w:basedOn w:val="2"/>
    <w:qFormat/>
    <w:uiPriority w:val="22"/>
    <w:rPr>
      <w:b/>
      <w:bCs/>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er Char"/>
    <w:basedOn w:val="2"/>
    <w:link w:val="6"/>
    <w:qFormat/>
    <w:uiPriority w:val="99"/>
  </w:style>
  <w:style w:type="character" w:customStyle="1" w:styleId="11">
    <w:name w:val="Footer Char"/>
    <w:basedOn w:val="2"/>
    <w:link w:val="5"/>
    <w:qFormat/>
    <w:uiPriority w:val="99"/>
  </w:style>
  <w:style w:type="character" w:customStyle="1" w:styleId="12">
    <w:name w:val="Balloon Text Char"/>
    <w:basedOn w:val="2"/>
    <w:link w:val="4"/>
    <w:semiHidden/>
    <w:qFormat/>
    <w:uiPriority w:val="99"/>
    <w:rPr>
      <w:rFonts w:ascii="Tahoma" w:hAnsi="Tahoma" w:cs="Tahoma"/>
      <w:sz w:val="16"/>
      <w:szCs w:val="16"/>
    </w:rPr>
  </w:style>
  <w:style w:type="paragraph" w:styleId="13">
    <w:name w:val="List Paragraph"/>
    <w:basedOn w:val="1"/>
    <w:qFormat/>
    <w:uiPriority w:val="34"/>
    <w:pPr>
      <w:ind w:left="720"/>
      <w:contextualSpacing/>
    </w:pPr>
  </w:style>
  <w:style w:type="paragraph" w:customStyle="1" w:styleId="14">
    <w:name w:val="Char Char Char Char Char Char Char"/>
    <w:basedOn w:val="1"/>
    <w:semiHidden/>
    <w:qFormat/>
    <w:uiPriority w:val="0"/>
    <w:pPr>
      <w:spacing w:after="160" w:line="240" w:lineRule="exact"/>
    </w:pPr>
    <w:rPr>
      <w:rFonts w:ascii="Arial" w:hAnsi="Arial" w:eastAsia="Times New Roman" w:cs="Times New Roman"/>
      <w:lang w:eastAsia="en-US"/>
    </w:rPr>
  </w:style>
  <w:style w:type="table" w:customStyle="1" w:styleId="15">
    <w:name w:val="Table Grid5"/>
    <w:basedOn w:val="3"/>
    <w:uiPriority w:val="59"/>
    <w:pPr>
      <w:spacing w:after="0" w:line="240" w:lineRule="auto"/>
    </w:pPr>
    <w:rPr>
      <w:rFonts w:eastAsiaTheme="minorHAnsi"/>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Table Grid51"/>
    <w:basedOn w:val="3"/>
    <w:qFormat/>
    <w:uiPriority w:val="59"/>
    <w:pPr>
      <w:spacing w:after="0" w:line="240" w:lineRule="auto"/>
    </w:pPr>
    <w:rPr>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Table Grid52"/>
    <w:basedOn w:val="3"/>
    <w:qFormat/>
    <w:uiPriority w:val="59"/>
    <w:pPr>
      <w:spacing w:after="0" w:line="240" w:lineRule="auto"/>
    </w:pPr>
    <w:rPr>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Table Grid53"/>
    <w:basedOn w:val="3"/>
    <w:qFormat/>
    <w:uiPriority w:val="59"/>
    <w:pPr>
      <w:spacing w:after="0" w:line="240" w:lineRule="auto"/>
    </w:pPr>
    <w:rPr>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Table Grid54"/>
    <w:basedOn w:val="3"/>
    <w:qFormat/>
    <w:uiPriority w:val="59"/>
    <w:pPr>
      <w:spacing w:after="0" w:line="240" w:lineRule="auto"/>
    </w:pPr>
    <w:rPr>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Table Grid55"/>
    <w:basedOn w:val="3"/>
    <w:qFormat/>
    <w:uiPriority w:val="59"/>
    <w:pPr>
      <w:spacing w:after="0" w:line="240" w:lineRule="auto"/>
    </w:pPr>
    <w:rPr>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
    <w:name w:val="Table Grid56"/>
    <w:basedOn w:val="3"/>
    <w:qFormat/>
    <w:uiPriority w:val="59"/>
    <w:pPr>
      <w:spacing w:after="0" w:line="240" w:lineRule="auto"/>
    </w:pPr>
    <w:rPr>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
    <w:name w:val="Table Grid57"/>
    <w:basedOn w:val="3"/>
    <w:qFormat/>
    <w:uiPriority w:val="59"/>
    <w:pPr>
      <w:spacing w:after="0" w:line="240" w:lineRule="auto"/>
    </w:pPr>
    <w:rPr>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Table Grid58"/>
    <w:basedOn w:val="3"/>
    <w:qFormat/>
    <w:uiPriority w:val="59"/>
    <w:pPr>
      <w:spacing w:after="0" w:line="240" w:lineRule="auto"/>
    </w:pPr>
    <w:rPr>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Table Grid59"/>
    <w:basedOn w:val="3"/>
    <w:qFormat/>
    <w:uiPriority w:val="59"/>
    <w:pPr>
      <w:spacing w:after="0" w:line="240" w:lineRule="auto"/>
    </w:pPr>
    <w:rPr>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Khác_"/>
    <w:basedOn w:val="2"/>
    <w:link w:val="26"/>
    <w:qFormat/>
    <w:uiPriority w:val="0"/>
    <w:rPr>
      <w:rFonts w:ascii="Times New Roman" w:hAnsi="Times New Roman" w:eastAsia="Times New Roman" w:cs="Times New Roman"/>
      <w:sz w:val="28"/>
      <w:szCs w:val="28"/>
    </w:rPr>
  </w:style>
  <w:style w:type="paragraph" w:customStyle="1" w:styleId="26">
    <w:name w:val="Khác"/>
    <w:basedOn w:val="1"/>
    <w:link w:val="25"/>
    <w:qFormat/>
    <w:uiPriority w:val="0"/>
    <w:pPr>
      <w:widowControl w:val="0"/>
      <w:spacing w:after="0" w:line="240" w:lineRule="auto"/>
    </w:pPr>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A36F4-420C-42C7-A7E5-969CE3C585F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7</Pages>
  <Words>812</Words>
  <Characters>2950</Characters>
  <Lines>42</Lines>
  <Paragraphs>12</Paragraphs>
  <TotalTime>3</TotalTime>
  <ScaleCrop>false</ScaleCrop>
  <LinksUpToDate>false</LinksUpToDate>
  <CharactersWithSpaces>3732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2026-05-21T04:00:00Z</dcterms:created>
  <dc:creator>admin</dc:creator>
  <cp:lastModifiedBy>STAR</cp:lastModifiedBy>
  <cp:lastPrinted>2025-07-30T10:04:00Z</cp:lastPrinted>
  <dcterms:modified xsi:type="dcterms:W3CDTF">2026-06-14T03:26:10Z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eyJoZGlkIjoiZTlhNWY5ZDlmZmFmYjdkNzc1NTRjMzgxNGE4ZDQxNDQifQ==</vt:lpwstr>
  </property>
  <property fmtid="{D5CDD505-2E9C-101B-9397-08002B2CF9AE}" pid="3" name="KSOProductBuildVer">
    <vt:lpwstr>1033-12.1.0.26880</vt:lpwstr>
  </property>
  <property fmtid="{D5CDD505-2E9C-101B-9397-08002B2CF9AE}" pid="4" name="ICV">
    <vt:lpwstr>5D590C097AE14C0A9EA9A98A20D1CEEC_12</vt:lpwstr>
  </property>
</Properties>
</file>