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98443" w14:textId="2C70BCBC" w:rsidR="00471B0F" w:rsidRPr="00A3283B" w:rsidRDefault="00A3283B" w:rsidP="00917AD5">
      <w:pPr>
        <w:pStyle w:val="Vnbnnidung30"/>
        <w:tabs>
          <w:tab w:val="left" w:leader="hyphen" w:pos="565"/>
          <w:tab w:val="left" w:leader="hyphen" w:pos="2966"/>
        </w:tabs>
        <w:spacing w:after="0"/>
        <w:rPr>
          <w:rFonts w:ascii="Times New Roman" w:hAnsi="Times New Roman" w:cs="Times New Roman"/>
          <w:b/>
          <w:bCs/>
          <w:sz w:val="30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28"/>
          <w:lang w:val="en-US"/>
        </w:rPr>
        <w:t>HỘ KINH DOANH DẦU THỰC VẬT ĐỨC DUY</w:t>
      </w:r>
    </w:p>
    <w:p w14:paraId="057A2CAF" w14:textId="3D98DF85" w:rsidR="00766BC0" w:rsidRPr="000A4803" w:rsidRDefault="00766BC0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  <w:r>
        <w:rPr>
          <w:noProof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BB5DE" wp14:editId="228F3BA4">
                <wp:simplePos x="0" y="0"/>
                <wp:positionH relativeFrom="column">
                  <wp:posOffset>2421255</wp:posOffset>
                </wp:positionH>
                <wp:positionV relativeFrom="paragraph">
                  <wp:posOffset>52070</wp:posOffset>
                </wp:positionV>
                <wp:extent cx="12338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65pt,4.1pt" to="287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" strokecolor="#156082 [3204]" strokeweight=".5pt">
                <v:stroke joinstyle="miter"/>
              </v:line>
            </w:pict>
          </mc:Fallback>
        </mc:AlternateContent>
      </w:r>
    </w:p>
    <w:p w14:paraId="10EA8401" w14:textId="530D3AE2" w:rsidR="00612E3B" w:rsidRPr="00F44690" w:rsidRDefault="00612E3B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</w:p>
    <w:p w14:paraId="7003F138" w14:textId="77777777" w:rsidR="00CA6C96" w:rsidRPr="00F44690" w:rsidRDefault="00CA6C96" w:rsidP="00D12C5A">
      <w:pPr>
        <w:pStyle w:val="Tiu10"/>
        <w:keepNext/>
        <w:keepLines/>
        <w:spacing w:before="120" w:after="120"/>
        <w:rPr>
          <w:sz w:val="36"/>
        </w:rPr>
      </w:pPr>
      <w:bookmarkStart w:id="0" w:name="bookmark3"/>
      <w:bookmarkStart w:id="1" w:name="bookmark4"/>
      <w:bookmarkStart w:id="2" w:name="bookmark5"/>
      <w:r w:rsidRPr="0070681C">
        <w:rPr>
          <w:sz w:val="36"/>
        </w:rPr>
        <w:t>K</w:t>
      </w:r>
      <w:r w:rsidRPr="00F44690">
        <w:rPr>
          <w:sz w:val="36"/>
        </w:rPr>
        <w:t>Ế</w:t>
      </w:r>
      <w:r w:rsidRPr="0070681C">
        <w:rPr>
          <w:sz w:val="36"/>
        </w:rPr>
        <w:t xml:space="preserve"> HOẠCH KIỂM SOÁT CHẤT</w:t>
      </w:r>
      <w:r w:rsidRPr="00F44690">
        <w:rPr>
          <w:sz w:val="36"/>
        </w:rPr>
        <w:t xml:space="preserve"> </w:t>
      </w:r>
      <w:r w:rsidRPr="0070681C">
        <w:rPr>
          <w:sz w:val="36"/>
        </w:rPr>
        <w:t xml:space="preserve">LƯỢNG </w:t>
      </w:r>
    </w:p>
    <w:p w14:paraId="0FD6E140" w14:textId="3CCB9DF0" w:rsidR="00612E3B" w:rsidRPr="00A3283B" w:rsidRDefault="00CA6C96" w:rsidP="00D12C5A">
      <w:pPr>
        <w:pStyle w:val="Tiu10"/>
        <w:keepNext/>
        <w:keepLines/>
        <w:spacing w:before="120" w:after="120"/>
        <w:rPr>
          <w:sz w:val="28"/>
          <w:lang w:val="en-US"/>
        </w:rPr>
      </w:pPr>
      <w:r w:rsidRPr="00F44690">
        <w:rPr>
          <w:sz w:val="28"/>
        </w:rPr>
        <w:t>SẢN PHẨM</w:t>
      </w:r>
      <w:r w:rsidR="00D12C5A" w:rsidRPr="00F44690">
        <w:rPr>
          <w:sz w:val="28"/>
        </w:rPr>
        <w:t xml:space="preserve">: </w:t>
      </w:r>
      <w:bookmarkEnd w:id="0"/>
      <w:bookmarkEnd w:id="1"/>
      <w:bookmarkEnd w:id="2"/>
      <w:r w:rsidR="00A3283B">
        <w:rPr>
          <w:sz w:val="28"/>
          <w:lang w:val="en-US"/>
        </w:rPr>
        <w:t>Dầu lạc Đức Duy</w:t>
      </w:r>
    </w:p>
    <w:p w14:paraId="0CED7AD5" w14:textId="77777777" w:rsidR="00CA6C96" w:rsidRPr="00F44690" w:rsidRDefault="00CA6C96">
      <w:pPr>
        <w:pStyle w:val="Vnbnnidung20"/>
        <w:rPr>
          <w:sz w:val="26"/>
        </w:rPr>
      </w:pPr>
    </w:p>
    <w:p w14:paraId="418C0148" w14:textId="44948150" w:rsidR="00612E3B" w:rsidRPr="00766BC0" w:rsidRDefault="00616FC5" w:rsidP="00616FC5">
      <w:pPr>
        <w:pStyle w:val="Vnbnnidung20"/>
        <w:spacing w:after="0"/>
        <w:ind w:firstLine="3402"/>
        <w:jc w:val="both"/>
        <w:rPr>
          <w:sz w:val="26"/>
        </w:rPr>
      </w:pPr>
      <w:r>
        <w:rPr>
          <w:sz w:val="26"/>
        </w:rPr>
        <w:t xml:space="preserve">Mã </w:t>
      </w:r>
      <w:r w:rsidRPr="00766BC0">
        <w:rPr>
          <w:sz w:val="26"/>
        </w:rPr>
        <w:t>hiệu</w:t>
      </w:r>
      <w:r w:rsidR="00966A45">
        <w:rPr>
          <w:sz w:val="26"/>
        </w:rPr>
        <w:t xml:space="preserve">: </w:t>
      </w:r>
      <w:r w:rsidR="00146787">
        <w:rPr>
          <w:sz w:val="26"/>
          <w:lang w:val="en-US"/>
        </w:rPr>
        <w:t>DL</w:t>
      </w:r>
      <w:bookmarkStart w:id="3" w:name="_GoBack"/>
      <w:bookmarkEnd w:id="3"/>
      <w:r w:rsidR="00CA6C96" w:rsidRPr="00CA6C96">
        <w:rPr>
          <w:sz w:val="26"/>
        </w:rPr>
        <w:t>.0</w:t>
      </w:r>
      <w:r w:rsidR="00CA6C96" w:rsidRPr="00766BC0">
        <w:rPr>
          <w:sz w:val="26"/>
        </w:rPr>
        <w:t>1</w:t>
      </w:r>
    </w:p>
    <w:p w14:paraId="331A075E" w14:textId="7BBC68FB" w:rsidR="00612E3B" w:rsidRPr="00CA6C96" w:rsidRDefault="00CA6C96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CA6C96">
        <w:rPr>
          <w:sz w:val="26"/>
        </w:rPr>
        <w:t>Lần ban hành: 0</w:t>
      </w:r>
      <w:r w:rsidRPr="00CA6C96">
        <w:rPr>
          <w:sz w:val="26"/>
          <w:lang w:val="en-US"/>
        </w:rPr>
        <w:t>1</w:t>
      </w:r>
    </w:p>
    <w:p w14:paraId="08995D52" w14:textId="50E8BD46" w:rsidR="00612E3B" w:rsidRDefault="00CA6C96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CA6C96">
        <w:rPr>
          <w:sz w:val="26"/>
        </w:rPr>
        <w:t xml:space="preserve">Ngày ban hành: </w:t>
      </w:r>
      <w:r w:rsidR="00A3283B">
        <w:rPr>
          <w:sz w:val="26"/>
          <w:lang w:val="en-US"/>
        </w:rPr>
        <w:t xml:space="preserve"> 01</w:t>
      </w:r>
      <w:r w:rsidRPr="00CA6C96">
        <w:rPr>
          <w:sz w:val="26"/>
        </w:rPr>
        <w:t>/</w:t>
      </w:r>
      <w:r w:rsidR="00A3283B">
        <w:rPr>
          <w:sz w:val="26"/>
          <w:lang w:val="en-US"/>
        </w:rPr>
        <w:t>4</w:t>
      </w:r>
      <w:r w:rsidRPr="00CA6C96">
        <w:rPr>
          <w:sz w:val="26"/>
        </w:rPr>
        <w:t>/202</w:t>
      </w:r>
      <w:r w:rsidR="00A3283B">
        <w:rPr>
          <w:sz w:val="26"/>
          <w:lang w:val="en-US"/>
        </w:rPr>
        <w:t>6</w:t>
      </w:r>
    </w:p>
    <w:p w14:paraId="4E6A0C0C" w14:textId="5DDA2D32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Thời gian lưu: 0</w:t>
      </w:r>
      <w:r w:rsidR="0052003E">
        <w:rPr>
          <w:sz w:val="26"/>
          <w:lang w:val="en-US"/>
        </w:rPr>
        <w:t>2</w:t>
      </w:r>
      <w:r>
        <w:rPr>
          <w:sz w:val="26"/>
          <w:lang w:val="en-US"/>
        </w:rPr>
        <w:t xml:space="preserve"> năm</w:t>
      </w:r>
    </w:p>
    <w:p w14:paraId="2262116F" w14:textId="037654F4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Quy định hủy: Cắt, xé, đốt</w:t>
      </w:r>
    </w:p>
    <w:p w14:paraId="66B9DD94" w14:textId="77777777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14:paraId="6DA5D47A" w14:textId="77777777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14:paraId="0DD5433C" w14:textId="77777777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14:paraId="49811276" w14:textId="77777777" w:rsidR="00616FC5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14:paraId="77AE2583" w14:textId="77777777" w:rsidR="00616FC5" w:rsidRPr="00CA6C96" w:rsidRDefault="00616FC5" w:rsidP="00616FC5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14:paraId="7E9DC0CB" w14:textId="77777777" w:rsidR="00612E3B" w:rsidRDefault="00CA6C96">
      <w:pPr>
        <w:pStyle w:val="Chthchbng0"/>
        <w:ind w:left="3272"/>
        <w:rPr>
          <w:lang w:val="en-US"/>
        </w:rPr>
      </w:pPr>
      <w:r>
        <w:t>PHÊ DUYỆT TÀI LIỆU</w:t>
      </w:r>
    </w:p>
    <w:p w14:paraId="72D232B4" w14:textId="77777777" w:rsidR="00CA6C96" w:rsidRPr="00CA6C96" w:rsidRDefault="00CA6C96">
      <w:pPr>
        <w:pStyle w:val="Chthchbng0"/>
        <w:ind w:left="3272"/>
        <w:rPr>
          <w:lang w:val="en-US"/>
        </w:rPr>
      </w:pPr>
    </w:p>
    <w:tbl>
      <w:tblPr>
        <w:tblOverlap w:val="never"/>
        <w:tblW w:w="91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2509"/>
        <w:gridCol w:w="2417"/>
        <w:gridCol w:w="2614"/>
      </w:tblGrid>
      <w:tr w:rsidR="00612E3B" w14:paraId="595CB0FB" w14:textId="77777777" w:rsidTr="00766BC0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A19D2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D3A53" w14:textId="77777777" w:rsidR="00612E3B" w:rsidRDefault="00CA6C96" w:rsidP="00CA6C96">
            <w:pPr>
              <w:pStyle w:val="Khc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1882B" w14:textId="78370BF2" w:rsidR="00612E3B" w:rsidRDefault="00CA6C96" w:rsidP="00CA6C96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1ADFD" w14:textId="77777777" w:rsidR="00612E3B" w:rsidRDefault="00CA6C96" w:rsidP="00CA6C96">
            <w:pPr>
              <w:pStyle w:val="Khc0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:rsidR="00612E3B" w14:paraId="4190A37E" w14:textId="77777777" w:rsidTr="00766BC0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6081" w14:textId="77777777" w:rsidR="00612E3B" w:rsidRDefault="00CA6C96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90E1A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EE219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4AD13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1691B53F" w14:textId="77777777" w:rsidTr="00766BC0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D00B2" w14:textId="77777777" w:rsidR="00612E3B" w:rsidRDefault="00CA6C96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AA66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B697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A86CA" w14:textId="1A8CC0D3" w:rsidR="00612E3B" w:rsidRPr="00CA6C96" w:rsidRDefault="00A3283B" w:rsidP="00CA6C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Thân Văn Giai</w:t>
            </w:r>
          </w:p>
        </w:tc>
      </w:tr>
      <w:tr w:rsidR="00612E3B" w14:paraId="393D969B" w14:textId="77777777" w:rsidTr="00766BC0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2FEC3" w14:textId="77777777" w:rsidR="00612E3B" w:rsidRDefault="00CA6C96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4669E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184E7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47307" w14:textId="55948090" w:rsidR="00612E3B" w:rsidRPr="00CA6C96" w:rsidRDefault="00A3283B" w:rsidP="00CA6C96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Chủ hộ</w:t>
            </w:r>
          </w:p>
        </w:tc>
      </w:tr>
    </w:tbl>
    <w:p w14:paraId="0AC78198" w14:textId="77777777" w:rsidR="00612E3B" w:rsidRDefault="00CA6C96">
      <w:pPr>
        <w:spacing w:line="1" w:lineRule="exact"/>
        <w:rPr>
          <w:sz w:val="2"/>
          <w:szCs w:val="2"/>
        </w:rPr>
      </w:pPr>
      <w:r>
        <w:br w:type="page"/>
      </w:r>
    </w:p>
    <w:p w14:paraId="22C34A0F" w14:textId="7614DAEB" w:rsidR="00612E3B" w:rsidRPr="0035034E" w:rsidRDefault="00CA6C96" w:rsidP="00616FC5">
      <w:pPr>
        <w:pStyle w:val="Chthchbng0"/>
        <w:jc w:val="center"/>
      </w:pPr>
      <w:r>
        <w:lastRenderedPageBreak/>
        <w:t>BẢNG THEO DÕI NỘI DUNG SỬA ĐÔI</w:t>
      </w:r>
      <w:r w:rsidR="00616FC5" w:rsidRPr="0035034E">
        <w:t>, BỔ SUNG</w:t>
      </w:r>
    </w:p>
    <w:tbl>
      <w:tblPr>
        <w:tblOverlap w:val="never"/>
        <w:tblW w:w="91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5684"/>
        <w:gridCol w:w="1567"/>
      </w:tblGrid>
      <w:tr w:rsidR="00612E3B" w14:paraId="54E34BD2" w14:textId="77777777" w:rsidTr="00CE13E2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14:paraId="5AB18988" w14:textId="2204155B" w:rsidR="00612E3B" w:rsidRPr="00B11771" w:rsidRDefault="00596AA5" w:rsidP="00596AA5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</w:t>
            </w:r>
            <w:r w:rsidR="00B11771" w:rsidRPr="00B11771">
              <w:rPr>
                <w:sz w:val="24"/>
                <w:szCs w:val="24"/>
                <w:lang w:val="en-US"/>
              </w:rPr>
              <w:t>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14:paraId="67F5FD2C" w14:textId="1B235791" w:rsidR="00612E3B" w:rsidRPr="00596AA5" w:rsidRDefault="00CA6C96">
            <w:pPr>
              <w:pStyle w:val="Khc0"/>
              <w:jc w:val="center"/>
              <w:rPr>
                <w:lang w:val="en-US"/>
              </w:rPr>
            </w:pPr>
            <w:r>
              <w:t>TÓM TẮT NỘI DUNG SỬA ĐỔI</w:t>
            </w:r>
            <w:r w:rsidR="00596AA5"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14:paraId="62FE67DC" w14:textId="77777777" w:rsidR="00612E3B" w:rsidRDefault="00CA6C96">
            <w:pPr>
              <w:pStyle w:val="Khc0"/>
              <w:ind w:firstLine="380"/>
            </w:pPr>
            <w:r>
              <w:t>NGÀY</w:t>
            </w:r>
          </w:p>
        </w:tc>
      </w:tr>
      <w:tr w:rsidR="00612E3B" w14:paraId="51747824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09C85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5D00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9BC2A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7097A7A9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1D198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2B03A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F6C38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6FC5AB58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0066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4023A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6353F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7EC8F75B" w14:textId="77777777" w:rsidTr="00CE13E2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39BF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301B9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5C590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4CAD83D0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5A49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A905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ADA18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081D8C32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AC23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91EF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941C9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1A3AA4B6" w14:textId="77777777" w:rsidTr="00CE13E2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1B46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B46B7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49EBD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75C3D7DC" w14:textId="77777777" w:rsidTr="00CE13E2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D8ABF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096CF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6395E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5C0CF1F6" w14:textId="77777777" w:rsidTr="00CE13E2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D17EB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7C18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489F2" w14:textId="77777777" w:rsidR="00612E3B" w:rsidRDefault="00612E3B">
            <w:pPr>
              <w:rPr>
                <w:sz w:val="10"/>
                <w:szCs w:val="10"/>
              </w:rPr>
            </w:pPr>
          </w:p>
        </w:tc>
      </w:tr>
      <w:tr w:rsidR="00612E3B" w14:paraId="0EDE3D52" w14:textId="77777777" w:rsidTr="00CE13E2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B5DAE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5CAF5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DE77" w14:textId="77777777" w:rsidR="00612E3B" w:rsidRDefault="00612E3B">
            <w:pPr>
              <w:rPr>
                <w:sz w:val="10"/>
                <w:szCs w:val="10"/>
              </w:rPr>
            </w:pPr>
          </w:p>
        </w:tc>
      </w:tr>
    </w:tbl>
    <w:p w14:paraId="7EE32E34" w14:textId="77777777" w:rsidR="00612E3B" w:rsidRDefault="00612E3B">
      <w:pPr>
        <w:spacing w:after="199" w:line="1" w:lineRule="exact"/>
      </w:pPr>
    </w:p>
    <w:p w14:paraId="778522A3" w14:textId="77777777" w:rsidR="004478F4" w:rsidRDefault="004478F4">
      <w:pPr>
        <w:pStyle w:val="Chthchbng0"/>
        <w:ind w:left="2434"/>
        <w:rPr>
          <w:lang w:val="en-US"/>
        </w:rPr>
      </w:pPr>
    </w:p>
    <w:p w14:paraId="6C7082AA" w14:textId="6056FBED" w:rsidR="00612E3B" w:rsidRDefault="00B11771">
      <w:pPr>
        <w:pStyle w:val="Chthchbng0"/>
        <w:ind w:left="2434"/>
        <w:rPr>
          <w:lang w:val="en-US"/>
        </w:rPr>
      </w:pPr>
      <w:r w:rsidRPr="00FF0BDD">
        <w:t>TÀI LIỆU NÀY ĐƯỢC PHÂN PHÁT TỚI</w:t>
      </w:r>
    </w:p>
    <w:p w14:paraId="498EBFA0" w14:textId="77777777" w:rsidR="004478F4" w:rsidRPr="004478F4" w:rsidRDefault="004478F4">
      <w:pPr>
        <w:pStyle w:val="Chthchbng0"/>
        <w:ind w:left="2434"/>
        <w:rPr>
          <w:lang w:val="en-US"/>
        </w:rPr>
      </w:pPr>
    </w:p>
    <w:tbl>
      <w:tblPr>
        <w:tblOverlap w:val="never"/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9"/>
        <w:gridCol w:w="679"/>
        <w:gridCol w:w="3825"/>
        <w:gridCol w:w="811"/>
      </w:tblGrid>
      <w:tr w:rsidR="00612E3B" w14:paraId="2A50E577" w14:textId="77777777" w:rsidTr="004478F4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A4AD" w14:textId="77777777" w:rsidR="00612E3B" w:rsidRDefault="00CA6C96">
            <w:pPr>
              <w:pStyle w:val="Khc0"/>
              <w:spacing w:before="80"/>
            </w:pPr>
            <w:r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7507F" w14:textId="3DB503E2" w:rsidR="00612E3B" w:rsidRPr="00CA6C96" w:rsidRDefault="00CA6C96" w:rsidP="00CA6C96">
            <w:pPr>
              <w:jc w:val="center"/>
              <w:rPr>
                <w:sz w:val="28"/>
                <w:szCs w:val="10"/>
              </w:rPr>
            </w:pPr>
            <w:r w:rsidRPr="00CA6C96"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7F533" w14:textId="191E9614" w:rsidR="00612E3B" w:rsidRDefault="00CA6C96" w:rsidP="004478F4">
            <w:pPr>
              <w:pStyle w:val="Khc0"/>
            </w:pPr>
            <w:r>
              <w:t>4.</w:t>
            </w:r>
            <w:r>
              <w:rPr>
                <w:lang w:val="en-US"/>
              </w:rPr>
              <w:t xml:space="preserve"> </w:t>
            </w:r>
            <w:r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66FEE" w14:textId="63FB96CE" w:rsidR="00612E3B" w:rsidRPr="00CA6C96" w:rsidRDefault="00CA6C96" w:rsidP="00CA6C96">
            <w:pPr>
              <w:jc w:val="center"/>
              <w:rPr>
                <w:sz w:val="28"/>
                <w:szCs w:val="10"/>
              </w:rPr>
            </w:pPr>
            <w:r w:rsidRPr="00CA6C96"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</w:tr>
      <w:tr w:rsidR="00612E3B" w14:paraId="1BB20C64" w14:textId="77777777" w:rsidTr="004478F4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FBE33" w14:textId="77777777" w:rsidR="00612E3B" w:rsidRDefault="00CA6C96">
            <w:pPr>
              <w:pStyle w:val="Khc0"/>
            </w:pPr>
            <w:r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9EAA" w14:textId="6462DA1A" w:rsidR="00612E3B" w:rsidRPr="00CA6C96" w:rsidRDefault="00CA6C96" w:rsidP="00CA6C96">
            <w:pPr>
              <w:jc w:val="center"/>
              <w:rPr>
                <w:sz w:val="28"/>
                <w:szCs w:val="10"/>
              </w:rPr>
            </w:pPr>
            <w:r w:rsidRPr="00CA6C96"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3CE93" w14:textId="45703E3A" w:rsidR="00612E3B" w:rsidRDefault="00CA6C96" w:rsidP="004478F4">
            <w:pPr>
              <w:pStyle w:val="Khc0"/>
            </w:pPr>
            <w:r>
              <w:t>5.</w:t>
            </w:r>
            <w:r w:rsidRPr="00CA6C96">
              <w:t xml:space="preserve"> </w:t>
            </w:r>
            <w:r>
              <w:t>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D00A" w14:textId="77777777" w:rsidR="00612E3B" w:rsidRPr="00CA6C96" w:rsidRDefault="00CA6C96" w:rsidP="00CA6C96">
            <w:pPr>
              <w:pStyle w:val="Khc0"/>
              <w:jc w:val="center"/>
              <w:rPr>
                <w:szCs w:val="24"/>
              </w:rPr>
            </w:pPr>
            <w:r w:rsidRPr="00CA6C96">
              <w:rPr>
                <w:rFonts w:ascii="Arial" w:eastAsia="Arial" w:hAnsi="Arial" w:cs="Arial"/>
                <w:szCs w:val="24"/>
                <w:u w:val="single"/>
              </w:rPr>
              <w:t>[X]</w:t>
            </w:r>
          </w:p>
        </w:tc>
      </w:tr>
      <w:tr w:rsidR="00612E3B" w14:paraId="5BE9C080" w14:textId="77777777" w:rsidTr="004478F4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21C5E" w14:textId="0D8DEF36" w:rsidR="00612E3B" w:rsidRDefault="00CA6C96">
            <w:pPr>
              <w:pStyle w:val="Khc0"/>
            </w:pPr>
            <w:r>
              <w:t>3.</w:t>
            </w:r>
            <w:r>
              <w:rPr>
                <w:lang w:val="en-US"/>
              </w:rPr>
              <w:t xml:space="preserve"> </w:t>
            </w:r>
            <w:r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6F2ED" w14:textId="3F5611F4" w:rsidR="00612E3B" w:rsidRPr="00CA6C96" w:rsidRDefault="00CA6C96" w:rsidP="00CA6C96">
            <w:pPr>
              <w:jc w:val="center"/>
              <w:rPr>
                <w:sz w:val="28"/>
                <w:szCs w:val="10"/>
              </w:rPr>
            </w:pPr>
            <w:r w:rsidRPr="00CA6C96"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25173" w14:textId="77777777" w:rsidR="00612E3B" w:rsidRDefault="00612E3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A370" w14:textId="77777777" w:rsidR="00612E3B" w:rsidRDefault="00612E3B">
            <w:pPr>
              <w:rPr>
                <w:sz w:val="10"/>
                <w:szCs w:val="10"/>
              </w:rPr>
            </w:pPr>
          </w:p>
        </w:tc>
      </w:tr>
    </w:tbl>
    <w:p w14:paraId="318ACCE9" w14:textId="77777777" w:rsidR="00612E3B" w:rsidRDefault="00CA6C96">
      <w:pPr>
        <w:spacing w:line="1" w:lineRule="exact"/>
      </w:pPr>
      <w:r>
        <w:br w:type="page"/>
      </w:r>
    </w:p>
    <w:p w14:paraId="4982F772" w14:textId="77777777" w:rsidR="00857A23" w:rsidRDefault="00857A23">
      <w:pPr>
        <w:spacing w:line="1" w:lineRule="exact"/>
        <w:rPr>
          <w:sz w:val="2"/>
          <w:szCs w:val="2"/>
        </w:rPr>
        <w:sectPr w:rsidR="00857A23" w:rsidSect="00857A23">
          <w:pgSz w:w="11900" w:h="16840" w:code="9"/>
          <w:pgMar w:top="1134" w:right="1134" w:bottom="1247" w:left="1134" w:header="0" w:footer="340" w:gutter="0"/>
          <w:cols w:space="720"/>
          <w:noEndnote/>
          <w:docGrid w:linePitch="360"/>
        </w:sectPr>
      </w:pPr>
    </w:p>
    <w:p w14:paraId="7ED87E85" w14:textId="527ABBC9" w:rsidR="00857A23" w:rsidRDefault="00857A23">
      <w:pPr>
        <w:spacing w:line="1" w:lineRule="exact"/>
        <w:rPr>
          <w:sz w:val="2"/>
          <w:szCs w:val="2"/>
        </w:rPr>
      </w:pPr>
    </w:p>
    <w:p w14:paraId="5566FEF9" w14:textId="3895621D" w:rsidR="004D343A" w:rsidRPr="004D343A" w:rsidRDefault="004D343A" w:rsidP="004D343A">
      <w:pPr>
        <w:keepNext/>
        <w:tabs>
          <w:tab w:val="num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4" w:name="bookmark6"/>
      <w:bookmarkEnd w:id="4"/>
      <w:r w:rsidRPr="004D343A">
        <w:rPr>
          <w:b/>
          <w:spacing w:val="-2"/>
          <w:sz w:val="28"/>
          <w:szCs w:val="28"/>
        </w:rPr>
        <w:t>KẾ HOẠCH KIỂM SOÁT CHẤT LƯỢNG</w:t>
      </w:r>
    </w:p>
    <w:p w14:paraId="6B50808E" w14:textId="796D78B6" w:rsidR="004D343A" w:rsidRPr="0052003E" w:rsidRDefault="004D343A" w:rsidP="004D343A">
      <w:pPr>
        <w:keepNext/>
        <w:jc w:val="center"/>
        <w:rPr>
          <w:b/>
          <w:sz w:val="28"/>
          <w:szCs w:val="28"/>
        </w:rPr>
      </w:pPr>
      <w:r w:rsidRPr="004D343A">
        <w:rPr>
          <w:b/>
          <w:sz w:val="28"/>
          <w:szCs w:val="28"/>
        </w:rPr>
        <w:t xml:space="preserve">Sản phẩm: </w:t>
      </w:r>
      <w:r w:rsidR="00146787">
        <w:rPr>
          <w:b/>
          <w:sz w:val="28"/>
          <w:szCs w:val="28"/>
        </w:rPr>
        <w:t>Dầu lạc Đức Duy</w:t>
      </w:r>
    </w:p>
    <w:p w14:paraId="52536878" w14:textId="77777777" w:rsidR="00445905" w:rsidRPr="00181F16" w:rsidRDefault="00445905" w:rsidP="00181F16">
      <w:pPr>
        <w:pStyle w:val="Chthchbng0"/>
        <w:ind w:left="36"/>
        <w:rPr>
          <w:sz w:val="28"/>
          <w:szCs w:val="28"/>
        </w:rPr>
      </w:pPr>
    </w:p>
    <w:tbl>
      <w:tblPr>
        <w:tblW w:w="15481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39"/>
        <w:gridCol w:w="3564"/>
        <w:gridCol w:w="2725"/>
        <w:gridCol w:w="1719"/>
        <w:gridCol w:w="2136"/>
        <w:gridCol w:w="2068"/>
        <w:gridCol w:w="850"/>
        <w:gridCol w:w="680"/>
      </w:tblGrid>
      <w:tr w:rsidR="00F44690" w:rsidRPr="00DA421C" w14:paraId="4D973E47" w14:textId="77777777" w:rsidTr="00DA421C">
        <w:trPr>
          <w:trHeight w:val="525"/>
          <w:jc w:val="center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6AB2CA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Các quá trình sản xuất cụ thể</w:t>
            </w:r>
          </w:p>
        </w:tc>
        <w:tc>
          <w:tcPr>
            <w:tcW w:w="137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59DD99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Kế hoạch kiểm soát chất lượng</w:t>
            </w:r>
          </w:p>
        </w:tc>
      </w:tr>
      <w:tr w:rsidR="00F44690" w:rsidRPr="00DA421C" w14:paraId="2963825D" w14:textId="77777777" w:rsidTr="00DA421C">
        <w:trPr>
          <w:trHeight w:val="799"/>
          <w:jc w:val="center"/>
        </w:trPr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D01D6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C32A1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Các chỉ tiêu giám sát/kiểm soát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F13B1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Tiêu chuẩn/quy chuẩn kỹ thuật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9358E5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Tần suất lấy mẫu/cỡ mẫu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64319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Thiết bị thử nghiệm/kiểm tra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9044E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Phương pháp thử/kiểm 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6DF3B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Biểu ghi chép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DEAB6E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sz w:val="24"/>
                <w:szCs w:val="24"/>
              </w:rPr>
              <w:t>Ghi chú</w:t>
            </w:r>
          </w:p>
        </w:tc>
      </w:tr>
      <w:tr w:rsidR="00F44690" w:rsidRPr="00DA421C" w14:paraId="0EFEA6D3" w14:textId="77777777" w:rsidTr="00DA421C">
        <w:trPr>
          <w:trHeight w:val="44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8CF6BC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(1)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E2790A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(2)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A604F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(3)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5D6AD9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(4)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D8F0DB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(5)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CDC3A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9484E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17AAC3" w14:textId="77777777" w:rsidR="00F44690" w:rsidRPr="00DA421C" w:rsidRDefault="00F44690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(8)</w:t>
            </w:r>
          </w:p>
        </w:tc>
      </w:tr>
      <w:tr w:rsidR="00F964A3" w:rsidRPr="00DA421C" w14:paraId="7958AAC2" w14:textId="77777777" w:rsidTr="00DA421C">
        <w:trPr>
          <w:trHeight w:val="102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2B807" w14:textId="1A504876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Nhập nguyên liệu</w:t>
            </w:r>
            <w:r w:rsidR="00146787"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(quả lạc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6ADA68" w14:textId="52D12180" w:rsidR="00F964A3" w:rsidRPr="00DA421C" w:rsidRDefault="00F964A3" w:rsidP="00B54B95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eastAsia="Arial" w:hAnsiTheme="majorHAnsi" w:cstheme="majorHAnsi"/>
                <w:b w:val="0"/>
                <w:color w:val="040C28"/>
                <w:sz w:val="24"/>
                <w:szCs w:val="24"/>
              </w:rPr>
              <w:t>Yêu cầu thu hái những quả</w:t>
            </w:r>
            <w:r w:rsidR="00146787" w:rsidRPr="00DA421C">
              <w:rPr>
                <w:rFonts w:asciiTheme="majorHAnsi" w:eastAsia="Arial" w:hAnsiTheme="majorHAnsi" w:cstheme="majorHAnsi"/>
                <w:b w:val="0"/>
                <w:color w:val="040C28"/>
                <w:sz w:val="24"/>
                <w:szCs w:val="24"/>
              </w:rPr>
              <w:t xml:space="preserve"> </w:t>
            </w:r>
            <w:r w:rsidR="00146787" w:rsidRPr="00DA421C">
              <w:rPr>
                <w:rFonts w:asciiTheme="majorHAnsi" w:eastAsia="Arial" w:hAnsiTheme="majorHAnsi" w:cstheme="majorHAnsi"/>
                <w:b w:val="0"/>
                <w:color w:val="040C28"/>
                <w:sz w:val="24"/>
                <w:szCs w:val="24"/>
                <w:lang w:val="en-US"/>
              </w:rPr>
              <w:t>lạc</w:t>
            </w:r>
            <w:r w:rsidRPr="00DA421C">
              <w:rPr>
                <w:rFonts w:asciiTheme="majorHAnsi" w:eastAsia="Arial" w:hAnsiTheme="majorHAnsi" w:cstheme="majorHAnsi"/>
                <w:b w:val="0"/>
                <w:color w:val="040C28"/>
                <w:sz w:val="24"/>
                <w:szCs w:val="24"/>
              </w:rPr>
              <w:t xml:space="preserve"> lành lặn, nguyên vẹn,</w:t>
            </w:r>
            <w:r w:rsidR="00B54B95" w:rsidRPr="00DA421C">
              <w:rPr>
                <w:rFonts w:asciiTheme="majorHAnsi" w:eastAsia="Arial" w:hAnsiTheme="majorHAnsi" w:cstheme="majorHAnsi"/>
                <w:b w:val="0"/>
                <w:color w:val="040C28"/>
                <w:sz w:val="24"/>
                <w:szCs w:val="24"/>
                <w:lang w:val="en-US"/>
              </w:rPr>
              <w:t xml:space="preserve"> phơi khô</w:t>
            </w:r>
            <w:r w:rsidRPr="00DA421C">
              <w:rPr>
                <w:rFonts w:asciiTheme="majorHAnsi" w:eastAsia="Calibri" w:hAnsiTheme="majorHAnsi" w:cstheme="majorHAnsi"/>
                <w:b w:val="0"/>
                <w:sz w:val="24"/>
                <w:szCs w:val="24"/>
              </w:rPr>
              <w:t>, không dập nát, sâu hỏng</w:t>
            </w:r>
            <w:r w:rsidRPr="00DA421C">
              <w:rPr>
                <w:rFonts w:asciiTheme="majorHAnsi" w:eastAsia="Arial" w:hAnsiTheme="majorHAnsi" w:cstheme="majorHAnsi"/>
                <w:b w:val="0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0791C" w14:textId="52C0719D" w:rsidR="00F964A3" w:rsidRPr="00DA421C" w:rsidRDefault="00146787" w:rsidP="00917AD5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Tiêu chuẩn cơ sở</w:t>
            </w:r>
            <w:r w:rsidR="00F964A3"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 xml:space="preserve"> </w:t>
            </w:r>
            <w:r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  <w:lang w:val="en-US"/>
              </w:rPr>
              <w:t>s</w:t>
            </w:r>
            <w:r w:rsidR="00F964A3"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  <w:t>ố:</w:t>
            </w:r>
          </w:p>
          <w:p w14:paraId="484996E8" w14:textId="7C5741BA" w:rsidR="00146787" w:rsidRPr="00DA421C" w:rsidRDefault="00146787" w:rsidP="00593FB1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b w:val="0"/>
                <w:sz w:val="24"/>
                <w:szCs w:val="24"/>
                <w:lang w:val="nl-NL" w:eastAsia="en-US"/>
              </w:rPr>
              <w:t>01:2026/daulacducduy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2F14ED" w14:textId="2BECF6CB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Từng lần nhập nguyên liệu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42AF5A" w14:textId="48FF770A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4DCEB6" w14:textId="566727BE" w:rsidR="00F964A3" w:rsidRPr="00DA421C" w:rsidRDefault="00F964A3" w:rsidP="001A3C8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FFECBD" w14:textId="0B8695D3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PL1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F996" w14:textId="77777777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F964A3" w:rsidRPr="00DA421C" w14:paraId="6B0B79BE" w14:textId="77777777" w:rsidTr="00DA421C">
        <w:trPr>
          <w:trHeight w:val="97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AC5E36" w14:textId="7E8F61C8" w:rsidR="00F964A3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Bóc vỏ</w:t>
            </w:r>
            <w:r w:rsidR="00F964A3"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/Làm sạch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A6F583" w14:textId="0F0D1BB2" w:rsidR="00F964A3" w:rsidRPr="00DA421C" w:rsidRDefault="00B54B95" w:rsidP="00B54B95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b w:val="0"/>
                <w:color w:val="081B3A"/>
                <w:spacing w:val="3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DA421C">
              <w:rPr>
                <w:b w:val="0"/>
                <w:color w:val="081B3A"/>
                <w:spacing w:val="3"/>
                <w:sz w:val="24"/>
                <w:szCs w:val="24"/>
                <w:shd w:val="clear" w:color="auto" w:fill="FFFFFF"/>
              </w:rPr>
              <w:t xml:space="preserve">oại bỏ lớp vỏ cứng bên ngoài </w:t>
            </w:r>
            <w:r w:rsidRPr="00DA421C">
              <w:rPr>
                <w:b w:val="0"/>
                <w:color w:val="081B3A"/>
                <w:spacing w:val="3"/>
                <w:sz w:val="24"/>
                <w:szCs w:val="24"/>
                <w:shd w:val="clear" w:color="auto" w:fill="FFFFFF"/>
                <w:lang w:val="en-US"/>
              </w:rPr>
              <w:t>và</w:t>
            </w:r>
            <w:r w:rsidRPr="00DA421C">
              <w:rPr>
                <w:b w:val="0"/>
                <w:color w:val="081B3A"/>
                <w:spacing w:val="3"/>
                <w:sz w:val="24"/>
                <w:szCs w:val="24"/>
                <w:shd w:val="clear" w:color="auto" w:fill="FFFFFF"/>
              </w:rPr>
              <w:t xml:space="preserve"> những hạt mốc, thối hỏng và các tạp chất khác.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702BB0" w14:textId="77777777" w:rsidR="00B54B95" w:rsidRPr="00DA421C" w:rsidRDefault="00B54B95" w:rsidP="00B54B95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 xml:space="preserve">Tiêu chuẩn cơ sở </w:t>
            </w:r>
            <w:r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  <w:lang w:val="en-US"/>
              </w:rPr>
              <w:t>s</w:t>
            </w:r>
            <w:r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  <w:t>ố:</w:t>
            </w:r>
          </w:p>
          <w:p w14:paraId="16258FC3" w14:textId="0F48E152" w:rsidR="00F964A3" w:rsidRPr="00DA421C" w:rsidRDefault="00B54B95" w:rsidP="00B54B95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b w:val="0"/>
                <w:sz w:val="24"/>
                <w:szCs w:val="24"/>
                <w:lang w:val="nl-NL" w:eastAsia="en-US"/>
              </w:rPr>
              <w:t>01:2026/daulacducduy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08F858" w14:textId="66B609D9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2C0CE8" w14:textId="16438F97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F7D7F5" w14:textId="2A82B761" w:rsidR="00F964A3" w:rsidRPr="00DA421C" w:rsidRDefault="00F964A3" w:rsidP="001A3C8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2483E9" w14:textId="1B1B4C67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PL2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53412" w14:textId="77777777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F964A3" w:rsidRPr="00DA421C" w14:paraId="755981C1" w14:textId="77777777" w:rsidTr="00DA421C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20B24" w14:textId="5EA34DAD" w:rsidR="00F964A3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 xml:space="preserve">Ép </w:t>
            </w:r>
            <w:r w:rsidR="00137994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 xml:space="preserve">và lọc </w:t>
            </w: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dầu (ép nhiệt)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3929D6" w14:textId="77777777" w:rsidR="00B54B95" w:rsidRDefault="00F964A3" w:rsidP="00B54B95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Kiểm soá</w:t>
            </w:r>
            <w:r w:rsidR="00B54B95"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t nhiệt độ và thời gian</w:t>
            </w:r>
          </w:p>
          <w:p w14:paraId="7CB23320" w14:textId="6C06C617" w:rsidR="00137994" w:rsidRPr="00137994" w:rsidRDefault="00137994" w:rsidP="00B54B95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137994">
              <w:rPr>
                <w:rFonts w:eastAsia="Arial"/>
                <w:b w:val="0"/>
                <w:shd w:val="clear" w:color="auto" w:fill="FFFFFF"/>
              </w:rPr>
              <w:t>Dầu được qua công đoạn lọc để loại bỏ hết các bã lạc, cặn còn sót lại trong quá trình ép.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28B5B9" w14:textId="77777777" w:rsidR="00B54B95" w:rsidRPr="00DA421C" w:rsidRDefault="00B54B95" w:rsidP="00B54B95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 xml:space="preserve">Tiêu chuẩn cơ sở </w:t>
            </w:r>
            <w:r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  <w:lang w:val="en-US"/>
              </w:rPr>
              <w:t>s</w:t>
            </w:r>
            <w:r w:rsidRPr="00DA421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white"/>
              </w:rPr>
              <w:t>ố:</w:t>
            </w:r>
          </w:p>
          <w:p w14:paraId="5B6044AA" w14:textId="3DD03F71" w:rsidR="00F964A3" w:rsidRPr="00DA421C" w:rsidRDefault="00B54B95" w:rsidP="00B54B95">
            <w:pPr>
              <w:pStyle w:val="Chthchbng0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b w:val="0"/>
                <w:sz w:val="24"/>
                <w:szCs w:val="24"/>
                <w:lang w:val="nl-NL" w:eastAsia="en-US"/>
              </w:rPr>
              <w:t>01:2026/daulacducduy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371922" w14:textId="74AE469F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CBEBFE" w14:textId="5CD846FC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9436B" w14:textId="702809BC" w:rsidR="00F964A3" w:rsidRPr="00DA421C" w:rsidRDefault="00F964A3" w:rsidP="001A3C8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0C3909" w14:textId="747F1286" w:rsidR="00F964A3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PL3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EDF4" w14:textId="77777777" w:rsidR="00F964A3" w:rsidRPr="00DA421C" w:rsidRDefault="00F964A3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B54B95" w:rsidRPr="00DA421C" w14:paraId="02E0E4B6" w14:textId="77777777" w:rsidTr="00DA421C">
        <w:trPr>
          <w:trHeight w:val="1226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FCD933" w14:textId="0DE4E814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Đóng gói/bảo quản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5395D" w14:textId="12D3CE65" w:rsidR="00B54B95" w:rsidRPr="00DA421C" w:rsidRDefault="00B54B95" w:rsidP="001A3C8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eastAsia="en-US" w:bidi="ar-SA"/>
              </w:rPr>
              <w:t>Kiểm soát bao bì trước và sau khi đóng gói (đảm bảo ATTP; tem nhãn, truy xuất nguồn gốc theo quy định)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169BB3" w14:textId="05397030" w:rsidR="00B54B95" w:rsidRPr="00DA421C" w:rsidRDefault="00B54B95" w:rsidP="00181F16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Cân đúng trọng lượng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thể tích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; Tem phải được dán ngay ngắn, đúng vị trí.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5FDFB2" w14:textId="775837C4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Kiểm tra xác suất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1575F2" w14:textId="79550C4B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>Cảm quan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5AAD4A" w14:textId="0E606101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B6CAB2" w14:textId="5E56DA1F" w:rsidR="00B54B95" w:rsidRPr="00DA421C" w:rsidRDefault="00137994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PL4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AEE33" w14:textId="77777777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B54B95" w:rsidRPr="00DA421C" w14:paraId="5A0D90D1" w14:textId="77777777" w:rsidTr="00DA421C">
        <w:trPr>
          <w:trHeight w:val="140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B6918" w14:textId="424B73B7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Xuất bán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3B7C95" w14:textId="5574ADDA" w:rsidR="00B54B95" w:rsidRPr="00DA421C" w:rsidRDefault="00B54B95" w:rsidP="00181F16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Sản phẩm được nhập kho bảo quản ở nơi khô ráo, thoáng mát; kho bảo quản đảm bảo đạt tiêu chuẩn vệ sinh ATTP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7492E" w14:textId="04EDCBFB" w:rsidR="00B54B95" w:rsidRPr="00530587" w:rsidRDefault="00B54B95" w:rsidP="00593FB1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Trước khi lên xe các hộp được xếp vào các thùng </w:t>
            </w: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catton</w:t>
            </w:r>
            <w:r w:rsidR="00530587">
              <w:rPr>
                <w:rFonts w:asciiTheme="majorHAnsi" w:hAnsiTheme="majorHAnsi" w:cstheme="majorHAnsi"/>
                <w:b w:val="0"/>
                <w:sz w:val="24"/>
                <w:szCs w:val="24"/>
              </w:rPr>
              <w:t>, dán tem mác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2F3683" w14:textId="783E7928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Giám sát thường xuyên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4B2066" w14:textId="77777777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6B69B" w14:textId="0FBAE221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 w:rsidRPr="00DA421C"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383213" w14:textId="6331E40B" w:rsidR="00B54B95" w:rsidRPr="00DA421C" w:rsidRDefault="00B54B95" w:rsidP="00137994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DA421C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PL</w:t>
            </w:r>
            <w:r w:rsidR="00137994"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5CD9C" w14:textId="77777777" w:rsidR="00B54B95" w:rsidRPr="00DA421C" w:rsidRDefault="00B54B95" w:rsidP="00181F1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</w:tbl>
    <w:p w14:paraId="500D3079" w14:textId="77777777" w:rsidR="00612E3B" w:rsidRPr="000A4803" w:rsidRDefault="00CA6C96">
      <w:pPr>
        <w:spacing w:line="1" w:lineRule="exact"/>
        <w:rPr>
          <w:sz w:val="2"/>
          <w:szCs w:val="2"/>
          <w:lang w:val="vi-VN"/>
        </w:rPr>
      </w:pPr>
      <w:r w:rsidRPr="000A4803">
        <w:rPr>
          <w:lang w:val="vi-VN"/>
        </w:rPr>
        <w:br w:type="page"/>
      </w:r>
    </w:p>
    <w:p w14:paraId="5CA5BBBA" w14:textId="6DF84D63" w:rsidR="00E322BD" w:rsidRPr="000D7970" w:rsidRDefault="00D62073" w:rsidP="00796FD0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 w:rsidRPr="000D7970">
        <w:rPr>
          <w:rFonts w:eastAsia="PMingLiU"/>
          <w:b/>
          <w:sz w:val="28"/>
          <w:szCs w:val="28"/>
          <w:lang w:val="vi-VN" w:eastAsia="zh-TW"/>
        </w:rPr>
        <w:lastRenderedPageBreak/>
        <w:t xml:space="preserve">PL 1. </w:t>
      </w:r>
      <w:r w:rsidR="00E322BD" w:rsidRPr="000D7970">
        <w:rPr>
          <w:rFonts w:eastAsia="PMingLiU"/>
          <w:b/>
          <w:sz w:val="28"/>
          <w:szCs w:val="28"/>
          <w:lang w:val="vi-VN" w:eastAsia="zh-TW"/>
        </w:rPr>
        <w:t>THEO DÕI NHẬP NGUYÊN LIỆU</w:t>
      </w:r>
    </w:p>
    <w:p w14:paraId="044CE594" w14:textId="77777777" w:rsidR="00A20397" w:rsidRPr="000D7970" w:rsidRDefault="00A20397" w:rsidP="00796FD0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4565" w:type="dxa"/>
        <w:jc w:val="center"/>
        <w:tblLook w:val="04A0" w:firstRow="1" w:lastRow="0" w:firstColumn="1" w:lastColumn="0" w:noHBand="0" w:noVBand="1"/>
      </w:tblPr>
      <w:tblGrid>
        <w:gridCol w:w="1517"/>
        <w:gridCol w:w="2615"/>
        <w:gridCol w:w="1664"/>
        <w:gridCol w:w="1631"/>
        <w:gridCol w:w="1667"/>
        <w:gridCol w:w="2525"/>
        <w:gridCol w:w="1473"/>
        <w:gridCol w:w="1473"/>
      </w:tblGrid>
      <w:tr w:rsidR="00817316" w:rsidRPr="00E322BD" w14:paraId="4E83E177" w14:textId="6EC0FDCB" w:rsidTr="00817316">
        <w:trPr>
          <w:jc w:val="center"/>
        </w:trPr>
        <w:tc>
          <w:tcPr>
            <w:tcW w:w="1517" w:type="dxa"/>
            <w:vAlign w:val="center"/>
          </w:tcPr>
          <w:p w14:paraId="210BAF50" w14:textId="77777777" w:rsidR="00817316" w:rsidRPr="00E322BD" w:rsidRDefault="00817316" w:rsidP="00A203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Ngày nhậ</w:t>
            </w: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615" w:type="dxa"/>
            <w:vAlign w:val="center"/>
          </w:tcPr>
          <w:p w14:paraId="5851536C" w14:textId="77777777" w:rsidR="00817316" w:rsidRPr="00E322BD" w:rsidRDefault="00817316" w:rsidP="00A203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Hộ thành viên</w:t>
            </w:r>
            <w:r>
              <w:rPr>
                <w:b/>
                <w:sz w:val="28"/>
                <w:szCs w:val="28"/>
              </w:rPr>
              <w:t>/Khách hàng</w:t>
            </w:r>
          </w:p>
        </w:tc>
        <w:tc>
          <w:tcPr>
            <w:tcW w:w="1664" w:type="dxa"/>
            <w:vAlign w:val="center"/>
          </w:tcPr>
          <w:p w14:paraId="42FA3B63" w14:textId="58D04DC2" w:rsidR="00817316" w:rsidRPr="00E322BD" w:rsidRDefault="00817316" w:rsidP="00C5586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Khối lượ</w:t>
            </w:r>
            <w:r w:rsidR="00C55868">
              <w:rPr>
                <w:b/>
                <w:sz w:val="28"/>
                <w:szCs w:val="28"/>
              </w:rPr>
              <w:t>ng (kg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31" w:type="dxa"/>
            <w:vAlign w:val="center"/>
          </w:tcPr>
          <w:p w14:paraId="14C5270D" w14:textId="7BCA1CC6" w:rsidR="00817316" w:rsidRPr="00E322BD" w:rsidRDefault="00817316" w:rsidP="002F778A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Mã KH/Hộ </w:t>
            </w:r>
            <w:r w:rsidR="002F778A">
              <w:rPr>
                <w:b/>
                <w:sz w:val="28"/>
                <w:szCs w:val="28"/>
              </w:rPr>
              <w:t>liên kết</w:t>
            </w:r>
          </w:p>
        </w:tc>
        <w:tc>
          <w:tcPr>
            <w:tcW w:w="1667" w:type="dxa"/>
            <w:vAlign w:val="center"/>
          </w:tcPr>
          <w:p w14:paraId="6A77C848" w14:textId="77777777" w:rsidR="00817316" w:rsidRPr="00E322BD" w:rsidRDefault="00817316" w:rsidP="00A203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trạng nguyên liệu</w:t>
            </w:r>
          </w:p>
        </w:tc>
        <w:tc>
          <w:tcPr>
            <w:tcW w:w="2525" w:type="dxa"/>
            <w:vAlign w:val="center"/>
          </w:tcPr>
          <w:p w14:paraId="104B5298" w14:textId="77777777" w:rsidR="00817316" w:rsidRPr="00E322BD" w:rsidRDefault="00817316" w:rsidP="00A203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nhập</w:t>
            </w:r>
          </w:p>
        </w:tc>
        <w:tc>
          <w:tcPr>
            <w:tcW w:w="1473" w:type="dxa"/>
            <w:vAlign w:val="center"/>
          </w:tcPr>
          <w:p w14:paraId="34AC3BEE" w14:textId="5579810C" w:rsidR="00817316" w:rsidRPr="00E322BD" w:rsidRDefault="00817316" w:rsidP="00A203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nhập</w:t>
            </w:r>
          </w:p>
        </w:tc>
        <w:tc>
          <w:tcPr>
            <w:tcW w:w="1473" w:type="dxa"/>
            <w:vAlign w:val="center"/>
          </w:tcPr>
          <w:p w14:paraId="7CD549B5" w14:textId="31589E06" w:rsidR="00817316" w:rsidRPr="00E322BD" w:rsidRDefault="00817316" w:rsidP="00817316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2302C" w:rsidRPr="00E322BD" w14:paraId="3B9D7DFF" w14:textId="06E8BC33" w:rsidTr="009A246A">
        <w:trPr>
          <w:jc w:val="center"/>
        </w:trPr>
        <w:tc>
          <w:tcPr>
            <w:tcW w:w="1517" w:type="dxa"/>
            <w:vAlign w:val="center"/>
          </w:tcPr>
          <w:p w14:paraId="7042C57A" w14:textId="2A7703D7" w:rsidR="00D2302C" w:rsidRPr="00E322BD" w:rsidRDefault="00F131C8" w:rsidP="0013799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994">
              <w:rPr>
                <w:sz w:val="28"/>
                <w:szCs w:val="28"/>
              </w:rPr>
              <w:t>0</w:t>
            </w:r>
            <w:r w:rsidR="002F778A">
              <w:rPr>
                <w:sz w:val="28"/>
                <w:szCs w:val="28"/>
              </w:rPr>
              <w:t>/</w:t>
            </w:r>
            <w:r w:rsidR="00137994">
              <w:rPr>
                <w:sz w:val="28"/>
                <w:szCs w:val="28"/>
              </w:rPr>
              <w:t>4/2026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00C" w14:textId="599740F2" w:rsidR="00D2302C" w:rsidRPr="008B7AAE" w:rsidRDefault="00137994" w:rsidP="002E10E4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HTX Hồ Hố cao</w:t>
            </w:r>
          </w:p>
        </w:tc>
        <w:tc>
          <w:tcPr>
            <w:tcW w:w="1664" w:type="dxa"/>
          </w:tcPr>
          <w:p w14:paraId="013A6767" w14:textId="5E3D4279" w:rsidR="00D2302C" w:rsidRPr="00E322BD" w:rsidRDefault="002F778A" w:rsidP="002E10E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2302C">
              <w:rPr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14:paraId="389D8221" w14:textId="6358E8E6" w:rsidR="00D2302C" w:rsidRPr="00E322BD" w:rsidRDefault="00EB6255" w:rsidP="0013799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</w:t>
            </w:r>
            <w:r w:rsidR="00D2302C">
              <w:rPr>
                <w:sz w:val="28"/>
                <w:szCs w:val="28"/>
              </w:rPr>
              <w:t>01</w:t>
            </w:r>
          </w:p>
        </w:tc>
        <w:tc>
          <w:tcPr>
            <w:tcW w:w="1667" w:type="dxa"/>
          </w:tcPr>
          <w:p w14:paraId="0D96102C" w14:textId="645D80C1" w:rsidR="00D2302C" w:rsidRPr="00E322BD" w:rsidRDefault="00D2302C" w:rsidP="002E10E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tc>
          <w:tcPr>
            <w:tcW w:w="2525" w:type="dxa"/>
          </w:tcPr>
          <w:p w14:paraId="50F7214E" w14:textId="70C1887D" w:rsidR="00D2302C" w:rsidRPr="00E322BD" w:rsidRDefault="00137994" w:rsidP="002E10E4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Thân Văn Giai</w:t>
            </w:r>
          </w:p>
        </w:tc>
        <w:tc>
          <w:tcPr>
            <w:tcW w:w="1473" w:type="dxa"/>
          </w:tcPr>
          <w:p w14:paraId="33C58574" w14:textId="03EEFF0D" w:rsidR="00D2302C" w:rsidRPr="00E322BD" w:rsidRDefault="00D2302C" w:rsidP="002E10E4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sáng</w:t>
            </w:r>
          </w:p>
        </w:tc>
        <w:tc>
          <w:tcPr>
            <w:tcW w:w="1473" w:type="dxa"/>
            <w:vAlign w:val="center"/>
          </w:tcPr>
          <w:p w14:paraId="29889398" w14:textId="1B28F3EE" w:rsidR="00D2302C" w:rsidRDefault="00D2302C" w:rsidP="009A246A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C033A" w:rsidRPr="00E322BD" w14:paraId="715149D8" w14:textId="77777777" w:rsidTr="00817316">
        <w:trPr>
          <w:jc w:val="center"/>
        </w:trPr>
        <w:tc>
          <w:tcPr>
            <w:tcW w:w="1517" w:type="dxa"/>
          </w:tcPr>
          <w:p w14:paraId="3BEC3498" w14:textId="336C1716" w:rsidR="006C033A" w:rsidRDefault="006C033A" w:rsidP="00F131C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1B9" w14:textId="57DF7A85" w:rsidR="006C033A" w:rsidRDefault="006C033A" w:rsidP="002E10E4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8D9C37C" w14:textId="045BFC02" w:rsidR="006C033A" w:rsidRDefault="006C033A" w:rsidP="002E10E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552D60DC" w14:textId="4C556DA4" w:rsidR="006C033A" w:rsidRDefault="006C033A" w:rsidP="003F6A6C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8E9B8A7" w14:textId="11503030" w:rsidR="006C033A" w:rsidRDefault="006C033A" w:rsidP="002E10E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14:paraId="495DCB9D" w14:textId="083FC409" w:rsidR="006C033A" w:rsidRPr="00770BCD" w:rsidRDefault="006C033A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2E5923EC" w14:textId="4B9E0557" w:rsidR="006C033A" w:rsidRDefault="006C033A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2CC3DF11" w14:textId="77777777" w:rsidR="006C033A" w:rsidRDefault="006C033A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</w:tbl>
    <w:p w14:paraId="59C27029" w14:textId="085BAC6F" w:rsidR="00612E3B" w:rsidRPr="00994CDF" w:rsidRDefault="00CA6C96" w:rsidP="007A2913">
      <w:pPr>
        <w:spacing w:line="1" w:lineRule="exact"/>
        <w:rPr>
          <w:b/>
        </w:rPr>
        <w:sectPr w:rsidR="00612E3B" w:rsidRPr="00994CDF" w:rsidSect="00857A23">
          <w:pgSz w:w="16840" w:h="11900" w:orient="landscape" w:code="9"/>
          <w:pgMar w:top="1134" w:right="1134" w:bottom="1134" w:left="1247" w:header="0" w:footer="340" w:gutter="0"/>
          <w:cols w:space="720"/>
          <w:noEndnote/>
          <w:docGrid w:linePitch="360"/>
        </w:sectPr>
      </w:pPr>
      <w:r>
        <w:br w:type="page"/>
      </w:r>
      <w:bookmarkStart w:id="5" w:name="bookmark15"/>
      <w:bookmarkEnd w:id="5"/>
    </w:p>
    <w:p w14:paraId="4FE73CF5" w14:textId="2D641AA8" w:rsidR="002F778A" w:rsidRDefault="002F778A" w:rsidP="002F778A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>PL 2</w:t>
      </w:r>
      <w:r w:rsidRPr="00F44690">
        <w:rPr>
          <w:rFonts w:eastAsia="PMingLiU"/>
          <w:b/>
          <w:sz w:val="28"/>
          <w:szCs w:val="28"/>
          <w:lang w:eastAsia="zh-TW"/>
        </w:rPr>
        <w:t xml:space="preserve">. THEO DÕI </w:t>
      </w:r>
      <w:r>
        <w:rPr>
          <w:rFonts w:eastAsia="PMingLiU"/>
          <w:b/>
          <w:sz w:val="28"/>
          <w:szCs w:val="28"/>
          <w:lang w:eastAsia="zh-TW"/>
        </w:rPr>
        <w:t xml:space="preserve">QUÁ TRÌNH </w:t>
      </w:r>
      <w:r w:rsidR="006D4BC4">
        <w:rPr>
          <w:rFonts w:eastAsia="PMingLiU"/>
          <w:b/>
          <w:sz w:val="28"/>
          <w:szCs w:val="28"/>
          <w:lang w:eastAsia="zh-TW"/>
        </w:rPr>
        <w:t xml:space="preserve">BÓC VỎ, </w:t>
      </w:r>
      <w:r>
        <w:rPr>
          <w:rFonts w:eastAsia="PMingLiU"/>
          <w:b/>
          <w:sz w:val="28"/>
          <w:szCs w:val="28"/>
          <w:lang w:eastAsia="zh-TW"/>
        </w:rPr>
        <w:t>PHÂN LOẠI, LÀM SẠCH</w:t>
      </w:r>
    </w:p>
    <w:p w14:paraId="751A7438" w14:textId="77777777" w:rsidR="002F778A" w:rsidRDefault="002F778A" w:rsidP="002F778A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13B78CA1" w14:textId="28189CF7" w:rsidR="002F778A" w:rsidRPr="00C16FBA" w:rsidRDefault="002F778A" w:rsidP="002F778A">
      <w:pPr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>- Các lô hàng sau khi nhập hoặc trước khi đưa vào công đoạn tiế</w:t>
      </w:r>
      <w:r w:rsidR="005E0A68">
        <w:rPr>
          <w:rFonts w:eastAsia="PMingLiU"/>
          <w:sz w:val="28"/>
          <w:szCs w:val="28"/>
          <w:lang w:eastAsia="zh-TW"/>
        </w:rPr>
        <w:t>p theo</w:t>
      </w:r>
      <w:r>
        <w:rPr>
          <w:rFonts w:eastAsia="PMingLiU"/>
          <w:sz w:val="28"/>
          <w:szCs w:val="28"/>
          <w:lang w:eastAsia="zh-TW"/>
        </w:rPr>
        <w:t xml:space="preserve"> được </w:t>
      </w:r>
      <w:r w:rsidR="005E0A68">
        <w:rPr>
          <w:rFonts w:eastAsia="PMingLiU"/>
          <w:sz w:val="28"/>
          <w:szCs w:val="28"/>
          <w:lang w:eastAsia="zh-TW"/>
        </w:rPr>
        <w:t xml:space="preserve">bóc vỏ, </w:t>
      </w:r>
      <w:r>
        <w:rPr>
          <w:rFonts w:eastAsia="PMingLiU"/>
          <w:sz w:val="28"/>
          <w:szCs w:val="28"/>
          <w:lang w:eastAsia="zh-TW"/>
        </w:rPr>
        <w:t>phân loại, làm sạch</w:t>
      </w:r>
      <w:r w:rsidR="00C16FBA">
        <w:rPr>
          <w:rFonts w:eastAsia="PMingLiU"/>
          <w:sz w:val="28"/>
          <w:szCs w:val="28"/>
          <w:lang w:eastAsia="zh-TW"/>
        </w:rPr>
        <w:t xml:space="preserve"> (</w:t>
      </w:r>
      <w:r w:rsidR="005E0A68">
        <w:rPr>
          <w:rFonts w:asciiTheme="majorHAnsi" w:hAnsiTheme="majorHAnsi" w:cstheme="majorHAnsi"/>
          <w:sz w:val="26"/>
          <w:szCs w:val="26"/>
        </w:rPr>
        <w:t>tách cuống, loại bỏ những quả/củ lạc</w:t>
      </w:r>
      <w:r w:rsidR="00C16FBA" w:rsidRPr="00C16FBA">
        <w:rPr>
          <w:rFonts w:asciiTheme="majorHAnsi" w:hAnsiTheme="majorHAnsi" w:cstheme="majorHAnsi"/>
          <w:sz w:val="26"/>
          <w:szCs w:val="26"/>
        </w:rPr>
        <w:t xml:space="preserve"> không đạt tiêu chuẩn nguyên liệu,</w:t>
      </w:r>
      <w:r w:rsidR="00C16FBA" w:rsidRPr="00C16FBA">
        <w:rPr>
          <w:rFonts w:asciiTheme="majorHAnsi" w:eastAsia="Calibri" w:hAnsiTheme="majorHAnsi" w:cstheme="majorHAnsi"/>
          <w:sz w:val="26"/>
          <w:szCs w:val="26"/>
        </w:rPr>
        <w:t xml:space="preserve"> loại bỏ các tạp chất không mong muốn)</w:t>
      </w:r>
      <w:r w:rsidR="00C16FBA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7218067" w14:textId="77777777" w:rsidR="002F778A" w:rsidRPr="002F778A" w:rsidRDefault="002F778A" w:rsidP="002F778A">
      <w:pPr>
        <w:rPr>
          <w:rFonts w:eastAsia="PMingLiU"/>
          <w:sz w:val="28"/>
          <w:szCs w:val="28"/>
          <w:lang w:eastAsia="zh-TW"/>
        </w:rPr>
      </w:pPr>
    </w:p>
    <w:tbl>
      <w:tblPr>
        <w:tblStyle w:val="TableGrid1"/>
        <w:tblW w:w="14458" w:type="dxa"/>
        <w:jc w:val="center"/>
        <w:tblLook w:val="04A0" w:firstRow="1" w:lastRow="0" w:firstColumn="1" w:lastColumn="0" w:noHBand="0" w:noVBand="1"/>
      </w:tblPr>
      <w:tblGrid>
        <w:gridCol w:w="1754"/>
        <w:gridCol w:w="2615"/>
        <w:gridCol w:w="1664"/>
        <w:gridCol w:w="1631"/>
        <w:gridCol w:w="1667"/>
        <w:gridCol w:w="2181"/>
        <w:gridCol w:w="1473"/>
        <w:gridCol w:w="1473"/>
      </w:tblGrid>
      <w:tr w:rsidR="002F778A" w:rsidRPr="00E322BD" w14:paraId="6E471E78" w14:textId="77777777" w:rsidTr="005E0A68">
        <w:trPr>
          <w:jc w:val="center"/>
        </w:trPr>
        <w:tc>
          <w:tcPr>
            <w:tcW w:w="1754" w:type="dxa"/>
            <w:vAlign w:val="center"/>
          </w:tcPr>
          <w:p w14:paraId="12E973CB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Ngày nhậ</w:t>
            </w: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615" w:type="dxa"/>
            <w:vAlign w:val="center"/>
          </w:tcPr>
          <w:p w14:paraId="210BF85B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Hộ thành viên</w:t>
            </w:r>
            <w:r>
              <w:rPr>
                <w:b/>
                <w:sz w:val="28"/>
                <w:szCs w:val="28"/>
              </w:rPr>
              <w:t>/Khách hàng</w:t>
            </w:r>
          </w:p>
        </w:tc>
        <w:tc>
          <w:tcPr>
            <w:tcW w:w="1664" w:type="dxa"/>
            <w:vAlign w:val="center"/>
          </w:tcPr>
          <w:p w14:paraId="63438B15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Khối lượ</w:t>
            </w:r>
            <w:r>
              <w:rPr>
                <w:b/>
                <w:sz w:val="28"/>
                <w:szCs w:val="28"/>
              </w:rPr>
              <w:t>ng (kg)</w:t>
            </w:r>
          </w:p>
        </w:tc>
        <w:tc>
          <w:tcPr>
            <w:tcW w:w="1631" w:type="dxa"/>
            <w:vAlign w:val="center"/>
          </w:tcPr>
          <w:p w14:paraId="313B7E2B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 KH/Hộ liên kết</w:t>
            </w:r>
          </w:p>
        </w:tc>
        <w:tc>
          <w:tcPr>
            <w:tcW w:w="1667" w:type="dxa"/>
            <w:vAlign w:val="center"/>
          </w:tcPr>
          <w:p w14:paraId="526413C8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trạng nguyên liệu</w:t>
            </w:r>
          </w:p>
        </w:tc>
        <w:tc>
          <w:tcPr>
            <w:tcW w:w="2181" w:type="dxa"/>
            <w:vAlign w:val="center"/>
          </w:tcPr>
          <w:p w14:paraId="6457C987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nhập</w:t>
            </w:r>
          </w:p>
        </w:tc>
        <w:tc>
          <w:tcPr>
            <w:tcW w:w="1473" w:type="dxa"/>
            <w:vAlign w:val="center"/>
          </w:tcPr>
          <w:p w14:paraId="16DB3323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nhập</w:t>
            </w:r>
          </w:p>
        </w:tc>
        <w:tc>
          <w:tcPr>
            <w:tcW w:w="1473" w:type="dxa"/>
            <w:vAlign w:val="center"/>
          </w:tcPr>
          <w:p w14:paraId="72457930" w14:textId="77777777" w:rsidR="002F778A" w:rsidRPr="00E322BD" w:rsidRDefault="002F778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FA5F55" w:rsidRPr="00E322BD" w14:paraId="74532FDB" w14:textId="77777777" w:rsidTr="005E0A68">
        <w:trPr>
          <w:jc w:val="center"/>
        </w:trPr>
        <w:tc>
          <w:tcPr>
            <w:tcW w:w="1754" w:type="dxa"/>
            <w:vAlign w:val="center"/>
          </w:tcPr>
          <w:p w14:paraId="3968E159" w14:textId="07D93B78" w:rsidR="00FA5F55" w:rsidRPr="00E322BD" w:rsidRDefault="005E0A68" w:rsidP="005E0A68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  <w:r w:rsidR="00FA5F5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="00FA5F5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1A3" w14:textId="5A12091F" w:rsidR="00FA5F55" w:rsidRPr="008B7AAE" w:rsidRDefault="005E0A68" w:rsidP="00CA0D01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HTX Hồ Hố cao</w:t>
            </w:r>
          </w:p>
        </w:tc>
        <w:tc>
          <w:tcPr>
            <w:tcW w:w="1664" w:type="dxa"/>
          </w:tcPr>
          <w:p w14:paraId="3571D693" w14:textId="33733101" w:rsidR="00FA5F55" w:rsidRPr="00E322BD" w:rsidRDefault="005E0A6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31" w:type="dxa"/>
          </w:tcPr>
          <w:p w14:paraId="6B418D42" w14:textId="64EBAD53" w:rsidR="00FA5F55" w:rsidRPr="00E322BD" w:rsidRDefault="00EB62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</w:t>
            </w:r>
            <w:r w:rsidR="00FA5F55">
              <w:rPr>
                <w:sz w:val="28"/>
                <w:szCs w:val="28"/>
              </w:rPr>
              <w:t>01</w:t>
            </w:r>
          </w:p>
        </w:tc>
        <w:tc>
          <w:tcPr>
            <w:tcW w:w="1667" w:type="dxa"/>
          </w:tcPr>
          <w:p w14:paraId="4CD4FE3C" w14:textId="77777777" w:rsidR="00FA5F55" w:rsidRPr="00E322BD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tc>
          <w:tcPr>
            <w:tcW w:w="2181" w:type="dxa"/>
          </w:tcPr>
          <w:p w14:paraId="222A14CC" w14:textId="03D46FFF" w:rsidR="00FA5F55" w:rsidRPr="00E322BD" w:rsidRDefault="005E0A68" w:rsidP="00CA0D01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Thân Văn Giai</w:t>
            </w:r>
          </w:p>
        </w:tc>
        <w:tc>
          <w:tcPr>
            <w:tcW w:w="1473" w:type="dxa"/>
          </w:tcPr>
          <w:p w14:paraId="436C9726" w14:textId="6E678A1C" w:rsidR="00FA5F55" w:rsidRPr="00E322BD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</w:tc>
        <w:tc>
          <w:tcPr>
            <w:tcW w:w="1473" w:type="dxa"/>
            <w:vAlign w:val="center"/>
          </w:tcPr>
          <w:p w14:paraId="37EF59C2" w14:textId="77777777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FA5F55" w:rsidRPr="00E322BD" w14:paraId="65CAE361" w14:textId="77777777" w:rsidTr="005E0A68">
        <w:trPr>
          <w:jc w:val="center"/>
        </w:trPr>
        <w:tc>
          <w:tcPr>
            <w:tcW w:w="1754" w:type="dxa"/>
          </w:tcPr>
          <w:p w14:paraId="365FD03B" w14:textId="63C3ADA5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206" w14:textId="255FB586" w:rsidR="00FA5F55" w:rsidRDefault="00FA5F55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825AACF" w14:textId="44845FE5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68169DBD" w14:textId="6FA91480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6AE53FF" w14:textId="044F4224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28D92C8A" w14:textId="6A817AC2" w:rsidR="00FA5F55" w:rsidRPr="00770BCD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2E8E67E0" w14:textId="534A7543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2833C9A1" w14:textId="77777777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FA5F55" w:rsidRPr="00E322BD" w14:paraId="5631F35D" w14:textId="77777777" w:rsidTr="005E0A68">
        <w:trPr>
          <w:jc w:val="center"/>
        </w:trPr>
        <w:tc>
          <w:tcPr>
            <w:tcW w:w="1754" w:type="dxa"/>
          </w:tcPr>
          <w:p w14:paraId="3381DB6D" w14:textId="2A6C0B85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09D" w14:textId="7DE3E242" w:rsidR="00FA5F55" w:rsidRDefault="00FA5F55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EA8FC9B" w14:textId="6DD77657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33EFC1A4" w14:textId="54201521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0FE489AC" w14:textId="3E4ABC21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4D823DD6" w14:textId="6B693608" w:rsidR="00FA5F55" w:rsidRPr="00770BCD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188B16FB" w14:textId="64E97638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2AFD65AA" w14:textId="77777777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FA5F55" w:rsidRPr="00E322BD" w14:paraId="761EB609" w14:textId="77777777" w:rsidTr="005E0A68">
        <w:trPr>
          <w:jc w:val="center"/>
        </w:trPr>
        <w:tc>
          <w:tcPr>
            <w:tcW w:w="1754" w:type="dxa"/>
          </w:tcPr>
          <w:p w14:paraId="555210FF" w14:textId="4937411C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FB26" w14:textId="219E1924" w:rsidR="00FA5F55" w:rsidRDefault="00FA5F55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849CBF4" w14:textId="40FF6A4E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62221FBD" w14:textId="01A56424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228762B" w14:textId="6A1D507B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754A27A9" w14:textId="16919567" w:rsidR="00FA5F55" w:rsidRPr="00770BCD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38E068A5" w14:textId="0E02A571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141B4B26" w14:textId="77777777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FA5F55" w:rsidRPr="00E322BD" w14:paraId="57434580" w14:textId="77777777" w:rsidTr="005E0A68">
        <w:trPr>
          <w:jc w:val="center"/>
        </w:trPr>
        <w:tc>
          <w:tcPr>
            <w:tcW w:w="1754" w:type="dxa"/>
          </w:tcPr>
          <w:p w14:paraId="133A712E" w14:textId="6E8108FB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B991" w14:textId="7627C36C" w:rsidR="00FA5F55" w:rsidRDefault="00FA5F55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A1FD0EE" w14:textId="7FABA00B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619F31D2" w14:textId="247034F0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3472CB1" w14:textId="70AFD44B" w:rsidR="00FA5F55" w:rsidRDefault="00FA5F55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4C8A4F40" w14:textId="3F851CD4" w:rsidR="00FA5F55" w:rsidRPr="00770BCD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710F38FE" w14:textId="67C9B080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700A53F1" w14:textId="77777777" w:rsidR="00FA5F55" w:rsidRDefault="00FA5F55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</w:tbl>
    <w:p w14:paraId="2E12903C" w14:textId="1852DEF4" w:rsidR="002F778A" w:rsidRPr="00994CDF" w:rsidRDefault="002F778A" w:rsidP="002F778A">
      <w:pPr>
        <w:spacing w:line="1" w:lineRule="exact"/>
        <w:rPr>
          <w:b/>
        </w:rPr>
        <w:sectPr w:rsidR="002F778A" w:rsidRPr="00994CDF" w:rsidSect="00857A23">
          <w:pgSz w:w="16840" w:h="11900" w:orient="landscape" w:code="9"/>
          <w:pgMar w:top="1134" w:right="1134" w:bottom="1134" w:left="1247" w:header="0" w:footer="340" w:gutter="0"/>
          <w:cols w:space="720"/>
          <w:noEndnote/>
          <w:docGrid w:linePitch="360"/>
        </w:sectPr>
      </w:pPr>
      <w:r>
        <w:t>T</w:t>
      </w:r>
      <w:r>
        <w:br w:type="page"/>
      </w:r>
    </w:p>
    <w:p w14:paraId="3341D81C" w14:textId="2464FDC8" w:rsidR="004454F1" w:rsidRDefault="004454F1" w:rsidP="004454F1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 xml:space="preserve">PL </w:t>
      </w:r>
      <w:r w:rsidR="007040AD">
        <w:rPr>
          <w:rFonts w:eastAsia="PMingLiU"/>
          <w:b/>
          <w:sz w:val="28"/>
          <w:szCs w:val="28"/>
          <w:lang w:eastAsia="zh-TW"/>
        </w:rPr>
        <w:t>3</w:t>
      </w:r>
      <w:r w:rsidRPr="00F44690">
        <w:rPr>
          <w:rFonts w:eastAsia="PMingLiU"/>
          <w:b/>
          <w:sz w:val="28"/>
          <w:szCs w:val="28"/>
          <w:lang w:eastAsia="zh-TW"/>
        </w:rPr>
        <w:t xml:space="preserve">. THEO DÕI </w:t>
      </w:r>
      <w:r w:rsidR="004E19EA" w:rsidRPr="0035034E">
        <w:rPr>
          <w:rFonts w:eastAsia="PMingLiU"/>
          <w:b/>
          <w:sz w:val="28"/>
          <w:szCs w:val="28"/>
          <w:lang w:eastAsia="zh-TW"/>
        </w:rPr>
        <w:t xml:space="preserve">QUÁ TRÌNH </w:t>
      </w:r>
      <w:r w:rsidR="005E0A68">
        <w:rPr>
          <w:rFonts w:eastAsia="PMingLiU"/>
          <w:b/>
          <w:sz w:val="28"/>
          <w:szCs w:val="28"/>
          <w:lang w:eastAsia="zh-TW"/>
        </w:rPr>
        <w:t>ÉP, LỌC DẦU</w:t>
      </w:r>
    </w:p>
    <w:p w14:paraId="6A2F48EB" w14:textId="77777777" w:rsidR="007040AD" w:rsidRDefault="007040AD" w:rsidP="004454F1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725" w:type="dxa"/>
        <w:jc w:val="center"/>
        <w:tblLook w:val="04A0" w:firstRow="1" w:lastRow="0" w:firstColumn="1" w:lastColumn="0" w:noHBand="0" w:noVBand="1"/>
      </w:tblPr>
      <w:tblGrid>
        <w:gridCol w:w="1501"/>
        <w:gridCol w:w="2520"/>
        <w:gridCol w:w="2439"/>
        <w:gridCol w:w="1581"/>
        <w:gridCol w:w="2335"/>
        <w:gridCol w:w="2380"/>
        <w:gridCol w:w="1969"/>
      </w:tblGrid>
      <w:tr w:rsidR="009C182A" w:rsidRPr="00E322BD" w14:paraId="18855BD6" w14:textId="77777777" w:rsidTr="009C182A">
        <w:trPr>
          <w:jc w:val="center"/>
        </w:trPr>
        <w:tc>
          <w:tcPr>
            <w:tcW w:w="1501" w:type="dxa"/>
            <w:vAlign w:val="center"/>
          </w:tcPr>
          <w:p w14:paraId="7C0BF05D" w14:textId="77777777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Ngày nhậ</w:t>
            </w: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520" w:type="dxa"/>
            <w:vAlign w:val="center"/>
          </w:tcPr>
          <w:p w14:paraId="71111B7D" w14:textId="77777777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Hộ thành viên</w:t>
            </w:r>
            <w:r>
              <w:rPr>
                <w:b/>
                <w:sz w:val="28"/>
                <w:szCs w:val="28"/>
              </w:rPr>
              <w:t>/Khách hàng</w:t>
            </w:r>
          </w:p>
        </w:tc>
        <w:tc>
          <w:tcPr>
            <w:tcW w:w="2439" w:type="dxa"/>
            <w:vAlign w:val="center"/>
          </w:tcPr>
          <w:p w14:paraId="3858866B" w14:textId="2B36E138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E322BD">
              <w:rPr>
                <w:b/>
                <w:sz w:val="28"/>
                <w:szCs w:val="28"/>
              </w:rPr>
              <w:t>Khối lượ</w:t>
            </w:r>
            <w:r>
              <w:rPr>
                <w:b/>
                <w:sz w:val="28"/>
                <w:szCs w:val="28"/>
              </w:rPr>
              <w:t>ng nguyên liệu (kg)</w:t>
            </w:r>
          </w:p>
        </w:tc>
        <w:tc>
          <w:tcPr>
            <w:tcW w:w="1581" w:type="dxa"/>
            <w:vAlign w:val="center"/>
          </w:tcPr>
          <w:p w14:paraId="37298206" w14:textId="77777777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Mã KH/Hộ liên kết</w:t>
            </w:r>
          </w:p>
        </w:tc>
        <w:tc>
          <w:tcPr>
            <w:tcW w:w="2335" w:type="dxa"/>
            <w:vAlign w:val="center"/>
          </w:tcPr>
          <w:p w14:paraId="4E6E0123" w14:textId="07DAEC8A" w:rsidR="009C182A" w:rsidRPr="00E322BD" w:rsidRDefault="005E0A68" w:rsidP="005E0A6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lượng bán thành phẩm (lít</w:t>
            </w:r>
            <w:r w:rsidR="009C182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80" w:type="dxa"/>
            <w:vAlign w:val="center"/>
          </w:tcPr>
          <w:p w14:paraId="6D2E7733" w14:textId="3F2455D7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kiểm soát</w:t>
            </w:r>
          </w:p>
        </w:tc>
        <w:tc>
          <w:tcPr>
            <w:tcW w:w="1969" w:type="dxa"/>
            <w:vAlign w:val="center"/>
          </w:tcPr>
          <w:p w14:paraId="5117C8F6" w14:textId="77777777" w:rsidR="009C182A" w:rsidRPr="00E322BD" w:rsidRDefault="009C182A" w:rsidP="00CA0D01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F7EB8" w:rsidRPr="00E322BD" w14:paraId="562C381B" w14:textId="77777777" w:rsidTr="009C182A">
        <w:trPr>
          <w:jc w:val="center"/>
        </w:trPr>
        <w:tc>
          <w:tcPr>
            <w:tcW w:w="1501" w:type="dxa"/>
            <w:vAlign w:val="center"/>
          </w:tcPr>
          <w:p w14:paraId="4F20EBBF" w14:textId="6C9A205B" w:rsidR="008F7EB8" w:rsidRPr="00E322BD" w:rsidRDefault="008F7EB8" w:rsidP="005E0A68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0A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5E0A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/202</w:t>
            </w:r>
            <w:r w:rsidR="005E0A68"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D168" w14:textId="55460259" w:rsidR="008F7EB8" w:rsidRPr="008B7AAE" w:rsidRDefault="005E0A68" w:rsidP="00CA0D01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HTX Hồ Hố cao</w:t>
            </w:r>
          </w:p>
        </w:tc>
        <w:tc>
          <w:tcPr>
            <w:tcW w:w="2439" w:type="dxa"/>
          </w:tcPr>
          <w:p w14:paraId="636E6682" w14:textId="37E071B6" w:rsidR="008F7EB8" w:rsidRPr="00E322BD" w:rsidRDefault="005E0A68" w:rsidP="005E0A68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581" w:type="dxa"/>
          </w:tcPr>
          <w:p w14:paraId="1D5F805D" w14:textId="406526F6" w:rsidR="008F7EB8" w:rsidRPr="00E322BD" w:rsidRDefault="00EB6255" w:rsidP="005E0A68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</w:t>
            </w:r>
            <w:r w:rsidR="008F7EB8">
              <w:rPr>
                <w:sz w:val="28"/>
                <w:szCs w:val="28"/>
              </w:rPr>
              <w:t>01</w:t>
            </w:r>
          </w:p>
        </w:tc>
        <w:tc>
          <w:tcPr>
            <w:tcW w:w="2335" w:type="dxa"/>
          </w:tcPr>
          <w:p w14:paraId="73CC4247" w14:textId="46C9A954" w:rsidR="008F7EB8" w:rsidRPr="00E322BD" w:rsidRDefault="005E0A6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0" w:type="dxa"/>
          </w:tcPr>
          <w:p w14:paraId="7E179D78" w14:textId="4BEB68C6" w:rsidR="008F7EB8" w:rsidRPr="00E322BD" w:rsidRDefault="005E0A68" w:rsidP="00CA0D01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Thân Văn Giai</w:t>
            </w:r>
          </w:p>
        </w:tc>
        <w:tc>
          <w:tcPr>
            <w:tcW w:w="1969" w:type="dxa"/>
            <w:vAlign w:val="center"/>
          </w:tcPr>
          <w:p w14:paraId="1E58F7EE" w14:textId="77777777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8F7EB8" w:rsidRPr="00E322BD" w14:paraId="670607C9" w14:textId="77777777" w:rsidTr="009C182A">
        <w:trPr>
          <w:jc w:val="center"/>
        </w:trPr>
        <w:tc>
          <w:tcPr>
            <w:tcW w:w="1501" w:type="dxa"/>
          </w:tcPr>
          <w:p w14:paraId="79714B0E" w14:textId="39FA0CAE" w:rsidR="008F7EB8" w:rsidRDefault="008F7EB8" w:rsidP="008F7EB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63D5" w14:textId="584714E9" w:rsidR="008F7EB8" w:rsidRDefault="008F7EB8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22578CB7" w14:textId="48935C41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13BE1403" w14:textId="278230B5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E126E29" w14:textId="1119D80D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24190824" w14:textId="33CB160E" w:rsidR="008F7EB8" w:rsidRPr="00770BCD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6F9CA22A" w14:textId="77777777" w:rsidR="008F7EB8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8F7EB8" w:rsidRPr="00E322BD" w14:paraId="05B18BBD" w14:textId="77777777" w:rsidTr="009C182A">
        <w:trPr>
          <w:jc w:val="center"/>
        </w:trPr>
        <w:tc>
          <w:tcPr>
            <w:tcW w:w="1501" w:type="dxa"/>
          </w:tcPr>
          <w:p w14:paraId="6D65A4D3" w14:textId="2118A502" w:rsidR="008F7EB8" w:rsidRDefault="008F7EB8" w:rsidP="00E60D8C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7B0" w14:textId="3EB78290" w:rsidR="008F7EB8" w:rsidRDefault="008F7EB8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630C8080" w14:textId="6F8E3C98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71AA8830" w14:textId="5595D160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6378389" w14:textId="5353EC1C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0ABE0068" w14:textId="48C5477A" w:rsidR="008F7EB8" w:rsidRPr="00770BCD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5A86EFFC" w14:textId="77777777" w:rsidR="008F7EB8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8F7EB8" w:rsidRPr="00E322BD" w14:paraId="1A60868B" w14:textId="77777777" w:rsidTr="009C182A">
        <w:trPr>
          <w:jc w:val="center"/>
        </w:trPr>
        <w:tc>
          <w:tcPr>
            <w:tcW w:w="1501" w:type="dxa"/>
          </w:tcPr>
          <w:p w14:paraId="074A8870" w14:textId="2EB69D91" w:rsidR="008F7EB8" w:rsidRDefault="008F7EB8" w:rsidP="00E60D8C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BB2" w14:textId="6D674B0A" w:rsidR="008F7EB8" w:rsidRDefault="008F7EB8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BD91F8C" w14:textId="3B19F20A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239BF635" w14:textId="20A6D3D9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31411982" w14:textId="26E0FF17" w:rsidR="008F7EB8" w:rsidRDefault="008F7EB8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297C6A4B" w14:textId="497EF745" w:rsidR="008F7EB8" w:rsidRPr="00770BCD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05549EE6" w14:textId="77777777" w:rsidR="008F7EB8" w:rsidRDefault="008F7EB8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5B69EE" w:rsidRPr="00E322BD" w14:paraId="61D530F2" w14:textId="77777777" w:rsidTr="009C182A">
        <w:trPr>
          <w:jc w:val="center"/>
        </w:trPr>
        <w:tc>
          <w:tcPr>
            <w:tcW w:w="1501" w:type="dxa"/>
          </w:tcPr>
          <w:p w14:paraId="1D4080CD" w14:textId="77777777" w:rsidR="005B69EE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F4B7" w14:textId="77777777" w:rsidR="005B69EE" w:rsidRDefault="005B69EE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34DEBD2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5F5C9ADF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EAE5712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014F3A44" w14:textId="1144C753" w:rsidR="005B69EE" w:rsidRPr="00770BCD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20BF315B" w14:textId="77777777" w:rsidR="005B69EE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5B69EE" w:rsidRPr="00E322BD" w14:paraId="44E94FDF" w14:textId="77777777" w:rsidTr="009C182A">
        <w:trPr>
          <w:jc w:val="center"/>
        </w:trPr>
        <w:tc>
          <w:tcPr>
            <w:tcW w:w="1501" w:type="dxa"/>
          </w:tcPr>
          <w:p w14:paraId="4AC3994B" w14:textId="77777777" w:rsidR="005B69EE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2DE" w14:textId="77777777" w:rsidR="005B69EE" w:rsidRDefault="005B69EE" w:rsidP="00CA0D01">
            <w:pPr>
              <w:spacing w:before="120" w:after="120"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14:paraId="47610992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70B90798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05653F18" w14:textId="77777777" w:rsidR="005B69EE" w:rsidRDefault="005B69EE" w:rsidP="00CA0D0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18322C5A" w14:textId="7D7AE71F" w:rsidR="005B69EE" w:rsidRPr="00770BCD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33EDCD4A" w14:textId="77777777" w:rsidR="005B69EE" w:rsidRDefault="005B69EE" w:rsidP="00CA0D01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</w:tbl>
    <w:p w14:paraId="330D5C0E" w14:textId="77777777" w:rsidR="007040AD" w:rsidRDefault="007040AD" w:rsidP="004454F1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0AEAD49B" w14:textId="77777777" w:rsidR="000D7970" w:rsidRDefault="000D7970" w:rsidP="0021558D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636DEEF5" w14:textId="51506869" w:rsidR="00DD1457" w:rsidRDefault="00DD1457" w:rsidP="00DD1457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</w:t>
      </w:r>
      <w:r w:rsidR="00ED0948">
        <w:rPr>
          <w:rFonts w:eastAsia="PMingLiU"/>
          <w:b/>
          <w:sz w:val="28"/>
          <w:szCs w:val="28"/>
          <w:lang w:eastAsia="zh-TW"/>
        </w:rPr>
        <w:t>4</w:t>
      </w:r>
      <w:r w:rsidRPr="00F44690">
        <w:rPr>
          <w:rFonts w:eastAsia="PMingLiU"/>
          <w:b/>
          <w:sz w:val="28"/>
          <w:szCs w:val="28"/>
          <w:lang w:eastAsia="zh-TW"/>
        </w:rPr>
        <w:t xml:space="preserve">. THEO DÕI </w:t>
      </w:r>
      <w:r w:rsidRPr="0035034E">
        <w:rPr>
          <w:rFonts w:eastAsia="PMingLiU"/>
          <w:b/>
          <w:sz w:val="28"/>
          <w:szCs w:val="28"/>
          <w:lang w:eastAsia="zh-TW"/>
        </w:rPr>
        <w:t xml:space="preserve">QUÁ TRÌNH </w:t>
      </w:r>
      <w:r w:rsidRPr="00A20397">
        <w:rPr>
          <w:rFonts w:eastAsia="PMingLiU"/>
          <w:b/>
          <w:sz w:val="28"/>
          <w:szCs w:val="28"/>
          <w:lang w:eastAsia="zh-TW"/>
        </w:rPr>
        <w:t>ĐÓNG GÓI</w:t>
      </w:r>
      <w:r w:rsidR="006D6A44">
        <w:rPr>
          <w:rFonts w:eastAsia="PMingLiU"/>
          <w:b/>
          <w:sz w:val="28"/>
          <w:szCs w:val="28"/>
          <w:lang w:eastAsia="zh-TW"/>
        </w:rPr>
        <w:t>, NHẬP KHO</w:t>
      </w:r>
    </w:p>
    <w:p w14:paraId="4E3734A1" w14:textId="77777777" w:rsidR="00C06D86" w:rsidRDefault="00C06D86" w:rsidP="00DD1457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36EAE0A7" w14:textId="77777777" w:rsidR="00C06D86" w:rsidRDefault="00C06D86" w:rsidP="00DD1457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603" w:type="dxa"/>
        <w:jc w:val="center"/>
        <w:tblLook w:val="04A0" w:firstRow="1" w:lastRow="0" w:firstColumn="1" w:lastColumn="0" w:noHBand="0" w:noVBand="1"/>
      </w:tblPr>
      <w:tblGrid>
        <w:gridCol w:w="1725"/>
        <w:gridCol w:w="2679"/>
        <w:gridCol w:w="1784"/>
        <w:gridCol w:w="1820"/>
        <w:gridCol w:w="2313"/>
        <w:gridCol w:w="2566"/>
        <w:gridCol w:w="1716"/>
      </w:tblGrid>
      <w:tr w:rsidR="00C06D86" w:rsidRPr="00234910" w14:paraId="22743836" w14:textId="77777777" w:rsidTr="006D6A44">
        <w:trPr>
          <w:jc w:val="center"/>
        </w:trPr>
        <w:tc>
          <w:tcPr>
            <w:tcW w:w="1725" w:type="dxa"/>
            <w:vAlign w:val="center"/>
          </w:tcPr>
          <w:p w14:paraId="368E433D" w14:textId="1BFF172E" w:rsidR="00C06D86" w:rsidRPr="00234910" w:rsidRDefault="00C06D86" w:rsidP="00555EF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 xml:space="preserve">Ngày </w:t>
            </w:r>
            <w:r w:rsidR="00555EF3" w:rsidRPr="00234910">
              <w:rPr>
                <w:b/>
                <w:sz w:val="28"/>
                <w:szCs w:val="28"/>
              </w:rPr>
              <w:t>sản xuất/đóng gói</w:t>
            </w:r>
          </w:p>
        </w:tc>
        <w:tc>
          <w:tcPr>
            <w:tcW w:w="2679" w:type="dxa"/>
            <w:vAlign w:val="center"/>
          </w:tcPr>
          <w:p w14:paraId="0AB646EB" w14:textId="77777777" w:rsidR="00C06D86" w:rsidRPr="00234910" w:rsidRDefault="00C06D86" w:rsidP="0039401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>Sản phẩm</w:t>
            </w:r>
          </w:p>
        </w:tc>
        <w:tc>
          <w:tcPr>
            <w:tcW w:w="1784" w:type="dxa"/>
            <w:vAlign w:val="center"/>
          </w:tcPr>
          <w:p w14:paraId="0DCB4AFD" w14:textId="10153DB7" w:rsidR="00C06D86" w:rsidRPr="00234910" w:rsidRDefault="00395EE5" w:rsidP="005E0A6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>Khối lượng nguyên liệu (</w:t>
            </w:r>
            <w:r w:rsidR="005E0A68">
              <w:rPr>
                <w:b/>
                <w:sz w:val="28"/>
                <w:szCs w:val="28"/>
              </w:rPr>
              <w:t>Lít</w:t>
            </w:r>
            <w:r w:rsidR="00C06D86" w:rsidRPr="002349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20" w:type="dxa"/>
            <w:vAlign w:val="center"/>
          </w:tcPr>
          <w:p w14:paraId="3FAA21A8" w14:textId="55028870" w:rsidR="00C06D86" w:rsidRPr="00234910" w:rsidRDefault="00C06D86" w:rsidP="0039401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>Số lô</w:t>
            </w:r>
          </w:p>
        </w:tc>
        <w:tc>
          <w:tcPr>
            <w:tcW w:w="2313" w:type="dxa"/>
            <w:vAlign w:val="center"/>
          </w:tcPr>
          <w:p w14:paraId="4B08866E" w14:textId="7951FCBD" w:rsidR="00C06D86" w:rsidRPr="00234910" w:rsidRDefault="005E0A68" w:rsidP="005E0A6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 thành phẩm nhập kho (chai</w:t>
            </w:r>
            <w:r w:rsidR="00C06D86" w:rsidRPr="002349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66" w:type="dxa"/>
            <w:vAlign w:val="center"/>
          </w:tcPr>
          <w:p w14:paraId="7D448A53" w14:textId="77777777" w:rsidR="00C06D86" w:rsidRPr="00234910" w:rsidRDefault="00C06D86" w:rsidP="0039401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>Người kiểm soát</w:t>
            </w:r>
          </w:p>
        </w:tc>
        <w:tc>
          <w:tcPr>
            <w:tcW w:w="1716" w:type="dxa"/>
            <w:vAlign w:val="center"/>
          </w:tcPr>
          <w:p w14:paraId="497B8398" w14:textId="77777777" w:rsidR="00C06D86" w:rsidRPr="00234910" w:rsidRDefault="00C06D86" w:rsidP="0039401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234910">
              <w:rPr>
                <w:b/>
                <w:sz w:val="28"/>
                <w:szCs w:val="28"/>
              </w:rPr>
              <w:t>Ghi chú</w:t>
            </w:r>
          </w:p>
        </w:tc>
      </w:tr>
      <w:tr w:rsidR="00AB17B0" w:rsidRPr="00234910" w14:paraId="2AD1F1C1" w14:textId="77777777" w:rsidTr="006D6A44">
        <w:trPr>
          <w:jc w:val="center"/>
        </w:trPr>
        <w:tc>
          <w:tcPr>
            <w:tcW w:w="1725" w:type="dxa"/>
            <w:vAlign w:val="center"/>
          </w:tcPr>
          <w:p w14:paraId="5F9D28DC" w14:textId="7DD106B2" w:rsidR="00AB17B0" w:rsidRPr="00234910" w:rsidRDefault="002C3901" w:rsidP="005E0A68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0A68">
              <w:rPr>
                <w:sz w:val="28"/>
                <w:szCs w:val="28"/>
              </w:rPr>
              <w:t>4</w:t>
            </w:r>
            <w:r w:rsidR="00AB17B0" w:rsidRPr="00234910">
              <w:rPr>
                <w:sz w:val="28"/>
                <w:szCs w:val="28"/>
              </w:rPr>
              <w:t>/</w:t>
            </w:r>
            <w:r w:rsidR="005E0A68">
              <w:rPr>
                <w:sz w:val="28"/>
                <w:szCs w:val="28"/>
              </w:rPr>
              <w:t>4</w:t>
            </w:r>
            <w:r w:rsidR="00AB17B0" w:rsidRPr="00234910">
              <w:rPr>
                <w:sz w:val="28"/>
                <w:szCs w:val="28"/>
              </w:rPr>
              <w:t>/202</w:t>
            </w:r>
            <w:r w:rsidR="005E0A68">
              <w:rPr>
                <w:sz w:val="28"/>
                <w:szCs w:val="28"/>
              </w:rPr>
              <w:t>6</w:t>
            </w:r>
          </w:p>
        </w:tc>
        <w:tc>
          <w:tcPr>
            <w:tcW w:w="2679" w:type="dxa"/>
          </w:tcPr>
          <w:p w14:paraId="2B35776F" w14:textId="3E942D56" w:rsidR="00AB17B0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lạc Đức Duy</w:t>
            </w:r>
          </w:p>
        </w:tc>
        <w:tc>
          <w:tcPr>
            <w:tcW w:w="1784" w:type="dxa"/>
          </w:tcPr>
          <w:p w14:paraId="3D33AC4D" w14:textId="7980D236" w:rsidR="00AB17B0" w:rsidRPr="00234910" w:rsidRDefault="005E0A6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20" w:type="dxa"/>
          </w:tcPr>
          <w:p w14:paraId="50BCABBD" w14:textId="7206A8B2" w:rsidR="00AB17B0" w:rsidRPr="00234910" w:rsidRDefault="00EB6255" w:rsidP="00EB6255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</w:t>
            </w:r>
            <w:r w:rsidR="005E0A68">
              <w:rPr>
                <w:sz w:val="28"/>
                <w:szCs w:val="28"/>
              </w:rPr>
              <w:t>01.4</w:t>
            </w:r>
          </w:p>
        </w:tc>
        <w:tc>
          <w:tcPr>
            <w:tcW w:w="2313" w:type="dxa"/>
          </w:tcPr>
          <w:p w14:paraId="0265CAB0" w14:textId="7A976118" w:rsidR="00AB17B0" w:rsidRPr="00234910" w:rsidRDefault="005E0A6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66" w:type="dxa"/>
          </w:tcPr>
          <w:p w14:paraId="00AD3207" w14:textId="1CD5F083" w:rsidR="00AB17B0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Thân Văn Giai</w:t>
            </w:r>
          </w:p>
        </w:tc>
        <w:tc>
          <w:tcPr>
            <w:tcW w:w="1716" w:type="dxa"/>
          </w:tcPr>
          <w:p w14:paraId="0F64D87D" w14:textId="77777777" w:rsidR="00AB17B0" w:rsidRPr="00234910" w:rsidRDefault="00AB17B0" w:rsidP="00394018">
            <w:pPr>
              <w:spacing w:before="120" w:after="120" w:line="300" w:lineRule="exact"/>
              <w:rPr>
                <w:sz w:val="28"/>
                <w:szCs w:val="28"/>
              </w:rPr>
            </w:pPr>
            <w:r w:rsidRPr="00234910">
              <w:rPr>
                <w:sz w:val="28"/>
                <w:szCs w:val="28"/>
              </w:rPr>
              <w:t xml:space="preserve">Chiều </w:t>
            </w:r>
          </w:p>
        </w:tc>
      </w:tr>
      <w:tr w:rsidR="00AB17B0" w:rsidRPr="00234910" w14:paraId="6B7EFB05" w14:textId="77777777" w:rsidTr="006D6A44">
        <w:trPr>
          <w:jc w:val="center"/>
        </w:trPr>
        <w:tc>
          <w:tcPr>
            <w:tcW w:w="1725" w:type="dxa"/>
          </w:tcPr>
          <w:p w14:paraId="53343CE3" w14:textId="363C378E" w:rsidR="00AB17B0" w:rsidRPr="00234910" w:rsidRDefault="00AB17B0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1610A267" w14:textId="49896032" w:rsidR="00AB17B0" w:rsidRPr="00234910" w:rsidRDefault="00AB17B0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14:paraId="173301B1" w14:textId="3A04143E" w:rsidR="00AB17B0" w:rsidRPr="00234910" w:rsidRDefault="00AB17B0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14:paraId="58D0413D" w14:textId="498CCF93" w:rsidR="00AB17B0" w:rsidRPr="00234910" w:rsidRDefault="00AB17B0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14:paraId="1AD4A697" w14:textId="5EB10EAC" w:rsidR="00AB17B0" w:rsidRPr="00234910" w:rsidRDefault="00AB17B0" w:rsidP="00F737A0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1F92210D" w14:textId="3F093132" w:rsidR="00AB17B0" w:rsidRPr="00234910" w:rsidRDefault="00AB17B0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440AC045" w14:textId="19ED48A9" w:rsidR="00AB17B0" w:rsidRPr="00234910" w:rsidRDefault="00AB17B0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5E0A68" w:rsidRPr="00234910" w14:paraId="4FBB0B83" w14:textId="77777777" w:rsidTr="006D6A44">
        <w:trPr>
          <w:jc w:val="center"/>
        </w:trPr>
        <w:tc>
          <w:tcPr>
            <w:tcW w:w="1725" w:type="dxa"/>
          </w:tcPr>
          <w:p w14:paraId="5E595223" w14:textId="77777777" w:rsidR="005E0A68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23B0E434" w14:textId="77777777" w:rsidR="005E0A68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14:paraId="542F7069" w14:textId="77777777" w:rsidR="005E0A68" w:rsidRPr="00234910" w:rsidRDefault="005E0A6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14:paraId="3AF85DF6" w14:textId="77777777" w:rsidR="005E0A68" w:rsidRPr="00234910" w:rsidRDefault="005E0A6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14:paraId="65397CD5" w14:textId="77777777" w:rsidR="005E0A68" w:rsidRPr="00234910" w:rsidRDefault="005E0A68" w:rsidP="00F737A0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6976E8BE" w14:textId="77777777" w:rsidR="005E0A68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11CBBA69" w14:textId="77777777" w:rsidR="005E0A68" w:rsidRPr="00234910" w:rsidRDefault="005E0A6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ED0948" w:rsidRPr="00234910" w14:paraId="51D2CF17" w14:textId="77777777" w:rsidTr="006D6A44">
        <w:trPr>
          <w:jc w:val="center"/>
        </w:trPr>
        <w:tc>
          <w:tcPr>
            <w:tcW w:w="1725" w:type="dxa"/>
          </w:tcPr>
          <w:p w14:paraId="18628C9A" w14:textId="77777777" w:rsidR="00ED0948" w:rsidRPr="00234910" w:rsidRDefault="00ED094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17B8ABD1" w14:textId="77777777" w:rsidR="00ED0948" w:rsidRPr="00234910" w:rsidRDefault="00ED094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14:paraId="22A4296D" w14:textId="77777777" w:rsidR="00ED0948" w:rsidRPr="00234910" w:rsidRDefault="00ED094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14:paraId="0ED5EC6E" w14:textId="77777777" w:rsidR="00ED0948" w:rsidRPr="00234910" w:rsidRDefault="00ED0948" w:rsidP="006D6A4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14:paraId="3FDBE36B" w14:textId="77777777" w:rsidR="00ED0948" w:rsidRPr="00234910" w:rsidRDefault="00ED0948" w:rsidP="00F737A0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71B06732" w14:textId="77777777" w:rsidR="00ED0948" w:rsidRPr="00234910" w:rsidRDefault="00ED094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1773D583" w14:textId="77777777" w:rsidR="00ED0948" w:rsidRPr="00234910" w:rsidRDefault="00ED0948" w:rsidP="00394018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</w:tbl>
    <w:p w14:paraId="581A7F9B" w14:textId="004036DA" w:rsidR="00612E3B" w:rsidRDefault="004454F1" w:rsidP="00CF3CA0">
      <w:pPr>
        <w:pStyle w:val="Vnbnnidung0"/>
        <w:spacing w:after="120" w:line="240" w:lineRule="auto"/>
        <w:jc w:val="center"/>
        <w:rPr>
          <w:b/>
          <w:bCs/>
          <w:szCs w:val="26"/>
          <w:lang w:val="en-US"/>
        </w:rPr>
      </w:pPr>
      <w:r>
        <w:rPr>
          <w:b/>
          <w:bCs/>
          <w:szCs w:val="26"/>
        </w:rPr>
        <w:lastRenderedPageBreak/>
        <w:t xml:space="preserve">PL </w:t>
      </w:r>
      <w:r w:rsidR="00ED0948">
        <w:rPr>
          <w:b/>
          <w:bCs/>
          <w:szCs w:val="26"/>
          <w:lang w:val="en-US"/>
        </w:rPr>
        <w:t>5</w:t>
      </w:r>
      <w:r w:rsidR="00D62073" w:rsidRPr="00F44690">
        <w:rPr>
          <w:b/>
          <w:bCs/>
          <w:szCs w:val="26"/>
        </w:rPr>
        <w:t xml:space="preserve">. </w:t>
      </w:r>
      <w:r w:rsidR="00773884">
        <w:rPr>
          <w:b/>
          <w:bCs/>
          <w:szCs w:val="26"/>
          <w:lang w:val="en-US"/>
        </w:rPr>
        <w:t>SỔ THEO DÕI</w:t>
      </w:r>
      <w:r w:rsidR="000040D4" w:rsidRPr="00F44690">
        <w:rPr>
          <w:b/>
          <w:bCs/>
          <w:szCs w:val="26"/>
        </w:rPr>
        <w:t xml:space="preserve"> BÁN </w:t>
      </w:r>
      <w:r w:rsidR="000040D4">
        <w:rPr>
          <w:b/>
          <w:bCs/>
          <w:szCs w:val="26"/>
        </w:rPr>
        <w:t>HÀNG</w:t>
      </w:r>
    </w:p>
    <w:tbl>
      <w:tblPr>
        <w:tblOverlap w:val="never"/>
        <w:tblW w:w="149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1435"/>
        <w:gridCol w:w="1202"/>
        <w:gridCol w:w="709"/>
        <w:gridCol w:w="872"/>
        <w:gridCol w:w="709"/>
        <w:gridCol w:w="955"/>
        <w:gridCol w:w="703"/>
        <w:gridCol w:w="2586"/>
        <w:gridCol w:w="3153"/>
        <w:gridCol w:w="1575"/>
      </w:tblGrid>
      <w:tr w:rsidR="00BD6B31" w:rsidRPr="00E82841" w14:paraId="51171417" w14:textId="77777777" w:rsidTr="00EF6E1A">
        <w:trPr>
          <w:trHeight w:hRule="exact" w:val="501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9980" w14:textId="74512762" w:rsidR="006C6889" w:rsidRPr="00E82841" w:rsidRDefault="00477492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Ngày</w:t>
            </w:r>
            <w:r w:rsidR="006C6889" w:rsidRPr="00E82841">
              <w:rPr>
                <w:rFonts w:ascii="Cambria" w:hAnsi="Cambria" w:cs="Cambria"/>
                <w:b/>
                <w:bCs/>
                <w:lang w:eastAsia="zh-TW"/>
              </w:rPr>
              <w:t>/</w:t>
            </w:r>
          </w:p>
          <w:p w14:paraId="4A5F7986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Tháng</w:t>
            </w:r>
          </w:p>
          <w:p w14:paraId="4BC5E218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F9973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Tên hàng hóa</w:t>
            </w:r>
          </w:p>
          <w:p w14:paraId="172E8561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FA158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Lô</w:t>
            </w:r>
          </w:p>
          <w:p w14:paraId="489DA0C5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sản xuất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D8818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ĐVT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AFB74" w14:textId="57EC37CA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Số lượng</w:t>
            </w:r>
            <w:r w:rsidR="009E72B5" w:rsidRPr="00E82841">
              <w:rPr>
                <w:rFonts w:ascii="Cambria" w:hAnsi="Cambria" w:cs="Cambria"/>
                <w:b/>
                <w:bCs/>
                <w:lang w:eastAsia="zh-TW"/>
              </w:rPr>
              <w:t xml:space="preserve"> bán ra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D58DA" w14:textId="77777777" w:rsidR="006C6889" w:rsidRPr="00E82841" w:rsidRDefault="006C6889" w:rsidP="0048095D">
            <w:pPr>
              <w:widowControl w:val="0"/>
              <w:ind w:firstLine="200"/>
              <w:jc w:val="center"/>
              <w:rPr>
                <w:b/>
                <w:lang w:eastAsia="vi-VN" w:bidi="vi-VN"/>
              </w:rPr>
            </w:pPr>
            <w:r w:rsidRPr="00E82841">
              <w:rPr>
                <w:b/>
                <w:lang w:eastAsia="vi-VN" w:bidi="vi-VN"/>
              </w:rPr>
              <w:t>Mức độ chất lượng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65027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Tên khách hàng; Nhà phân phối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DC168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Địa chỉ khách hàng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1996E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  <w:r w:rsidRPr="00E82841">
              <w:rPr>
                <w:rFonts w:ascii="Cambria" w:hAnsi="Cambria" w:cs="Cambria"/>
                <w:b/>
                <w:bCs/>
                <w:lang w:eastAsia="zh-TW"/>
              </w:rPr>
              <w:t>Thời gian; Địa điểm giao nhận</w:t>
            </w:r>
          </w:p>
          <w:p w14:paraId="10380B52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bCs/>
                <w:lang w:eastAsia="zh-TW"/>
              </w:rPr>
            </w:pPr>
          </w:p>
        </w:tc>
      </w:tr>
      <w:tr w:rsidR="00BD6B31" w:rsidRPr="00E82841" w14:paraId="4E272AC3" w14:textId="77777777" w:rsidTr="00EF6E1A">
        <w:trPr>
          <w:trHeight w:hRule="exact" w:val="706"/>
          <w:jc w:val="center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AA53F" w14:textId="77777777" w:rsidR="006C6889" w:rsidRPr="00E82841" w:rsidRDefault="006C6889" w:rsidP="006C6889">
            <w:pPr>
              <w:spacing w:before="120" w:after="120" w:line="276" w:lineRule="auto"/>
              <w:jc w:val="center"/>
              <w:rPr>
                <w:rFonts w:ascii="Cambria" w:eastAsia="PMingLiU" w:hAnsi="Cambria" w:cs="Cambria"/>
                <w:lang w:eastAsia="zh-TW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25B7E" w14:textId="77777777" w:rsidR="006C6889" w:rsidRPr="00E82841" w:rsidRDefault="006C6889" w:rsidP="006C6889">
            <w:pPr>
              <w:spacing w:before="120" w:after="120" w:line="276" w:lineRule="auto"/>
              <w:jc w:val="center"/>
              <w:rPr>
                <w:rFonts w:ascii="Cambria" w:eastAsia="PMingLiU" w:hAnsi="Cambria" w:cs="Cambria"/>
                <w:lang w:eastAsia="zh-T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CE97C" w14:textId="77777777" w:rsidR="006C6889" w:rsidRPr="00E82841" w:rsidRDefault="006C6889" w:rsidP="006C6889">
            <w:pPr>
              <w:spacing w:before="120" w:after="120" w:line="276" w:lineRule="auto"/>
              <w:jc w:val="center"/>
              <w:rPr>
                <w:rFonts w:ascii="Cambria" w:eastAsia="PMingLiU" w:hAnsi="Cambria" w:cs="Cambria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60580" w14:textId="77777777" w:rsidR="006C6889" w:rsidRPr="00E82841" w:rsidRDefault="006C6889" w:rsidP="006C6889">
            <w:pPr>
              <w:spacing w:before="120" w:after="120" w:line="276" w:lineRule="auto"/>
              <w:jc w:val="center"/>
              <w:rPr>
                <w:rFonts w:ascii="Cambria" w:eastAsia="PMingLiU" w:hAnsi="Cambria" w:cs="Cambria"/>
                <w:lang w:eastAsia="zh-TW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6DD5F7" w14:textId="77777777" w:rsidR="006C6889" w:rsidRPr="00E82841" w:rsidRDefault="006C6889" w:rsidP="006C6889">
            <w:pPr>
              <w:spacing w:before="120" w:after="120" w:line="276" w:lineRule="auto"/>
              <w:jc w:val="center"/>
              <w:rPr>
                <w:rFonts w:ascii="Cambria" w:eastAsia="PMingLiU" w:hAnsi="Cambria" w:cs="Cambria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65619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lang w:eastAsia="zh-TW"/>
              </w:rPr>
            </w:pPr>
            <w:r w:rsidRPr="00E82841">
              <w:rPr>
                <w:rFonts w:ascii="Cambria" w:hAnsi="Cambria" w:cs="Cambria"/>
                <w:b/>
                <w:lang w:eastAsia="zh-TW"/>
              </w:rPr>
              <w:t>Hình dáng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1D01A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lang w:eastAsia="zh-TW"/>
              </w:rPr>
            </w:pPr>
            <w:r w:rsidRPr="00E82841">
              <w:rPr>
                <w:rFonts w:ascii="Cambria" w:hAnsi="Cambria" w:cs="Cambria"/>
                <w:b/>
                <w:lang w:eastAsia="zh-TW"/>
              </w:rPr>
              <w:t>Hương</w:t>
            </w:r>
          </w:p>
          <w:p w14:paraId="5469592D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lang w:eastAsia="zh-TW"/>
              </w:rPr>
            </w:pPr>
            <w:r w:rsidRPr="00E82841">
              <w:rPr>
                <w:rFonts w:ascii="Cambria" w:hAnsi="Cambria" w:cs="Cambria"/>
                <w:b/>
                <w:lang w:eastAsia="zh-TW"/>
              </w:rPr>
              <w:t>vị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EE41E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lang w:eastAsia="zh-TW"/>
              </w:rPr>
            </w:pPr>
            <w:r w:rsidRPr="00E82841">
              <w:rPr>
                <w:rFonts w:ascii="Cambria" w:hAnsi="Cambria" w:cs="Cambria"/>
                <w:b/>
                <w:lang w:eastAsia="zh-TW"/>
              </w:rPr>
              <w:t>Màu</w:t>
            </w:r>
          </w:p>
          <w:p w14:paraId="4CD24BC2" w14:textId="77777777" w:rsidR="006C6889" w:rsidRPr="00E82841" w:rsidRDefault="006C6889" w:rsidP="0048095D">
            <w:pPr>
              <w:widowControl w:val="0"/>
              <w:jc w:val="center"/>
              <w:rPr>
                <w:rFonts w:ascii="Cambria" w:hAnsi="Cambria" w:cs="Cambria"/>
                <w:b/>
                <w:lang w:eastAsia="zh-TW"/>
              </w:rPr>
            </w:pPr>
            <w:r w:rsidRPr="00E82841">
              <w:rPr>
                <w:rFonts w:ascii="Cambria" w:hAnsi="Cambria" w:cs="Cambria"/>
                <w:b/>
                <w:lang w:eastAsia="zh-TW"/>
              </w:rPr>
              <w:t>sắc</w:t>
            </w:r>
          </w:p>
        </w:tc>
        <w:tc>
          <w:tcPr>
            <w:tcW w:w="2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B12ACB" w14:textId="77777777" w:rsidR="006C6889" w:rsidRPr="00E82841" w:rsidRDefault="006C6889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C37501" w14:textId="77777777" w:rsidR="006C6889" w:rsidRPr="00E82841" w:rsidRDefault="006C6889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C773D" w14:textId="77777777" w:rsidR="006C6889" w:rsidRPr="00E82841" w:rsidRDefault="006C6889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</w:tr>
      <w:tr w:rsidR="00E82841" w:rsidRPr="00E82841" w14:paraId="433CE797" w14:textId="77777777" w:rsidTr="00291C95">
        <w:trPr>
          <w:trHeight w:hRule="exact" w:val="70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05F3E" w14:textId="0525A188" w:rsidR="00E82841" w:rsidRPr="00E82841" w:rsidRDefault="00E82841" w:rsidP="00712B36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 w:rsidRPr="00E82841">
              <w:t>17/</w:t>
            </w:r>
            <w:r w:rsidR="00712B36">
              <w:t>4</w:t>
            </w:r>
            <w:r w:rsidRPr="00E82841">
              <w:t>/202</w:t>
            </w:r>
            <w:r w:rsidR="00712B36"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2B6A6" w14:textId="61E73979" w:rsidR="00E82841" w:rsidRPr="00E82841" w:rsidRDefault="00712B36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>
              <w:t>Dầu lạc Đức Duy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5D214" w14:textId="415680D2" w:rsidR="00E82841" w:rsidRPr="00E82841" w:rsidRDefault="00EB6255" w:rsidP="00EB6255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>
              <w:t>DL</w:t>
            </w:r>
            <w:r w:rsidR="00E82841" w:rsidRPr="00E82841">
              <w:t>01.</w:t>
            </w:r>
            <w:r w:rsidR="00712B3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8FF96" w14:textId="09579CFD" w:rsidR="00E82841" w:rsidRPr="00E82841" w:rsidRDefault="00712B36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>
              <w:rPr>
                <w:lang w:eastAsia="vi-VN" w:bidi="vi-VN"/>
              </w:rPr>
              <w:t>Chai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211C9" w14:textId="7DE934A9" w:rsidR="00E82841" w:rsidRPr="00E82841" w:rsidRDefault="00712B36" w:rsidP="00712B36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0FBE5" w14:textId="77777777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  <w:r w:rsidRPr="00E82841">
              <w:rPr>
                <w:lang w:val="vi-VN" w:eastAsia="vi-VN" w:bidi="vi-VN"/>
              </w:rPr>
              <w:t>Đạt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C8305" w14:textId="77777777" w:rsidR="00E82841" w:rsidRPr="00E82841" w:rsidRDefault="00E82841" w:rsidP="006C6889">
            <w:pPr>
              <w:widowControl w:val="0"/>
              <w:spacing w:before="120" w:after="120"/>
              <w:ind w:firstLine="260"/>
              <w:jc w:val="center"/>
              <w:rPr>
                <w:lang w:val="vi-VN" w:eastAsia="vi-VN" w:bidi="vi-VN"/>
              </w:rPr>
            </w:pPr>
            <w:r w:rsidRPr="00E82841">
              <w:rPr>
                <w:lang w:val="vi-VN" w:eastAsia="vi-VN" w:bidi="vi-VN"/>
              </w:rPr>
              <w:t>Đạt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B0FD6" w14:textId="77777777" w:rsidR="00E82841" w:rsidRPr="00E82841" w:rsidRDefault="00E82841" w:rsidP="006C6889">
            <w:pPr>
              <w:widowControl w:val="0"/>
              <w:spacing w:before="120" w:after="120"/>
              <w:ind w:firstLine="200"/>
              <w:jc w:val="center"/>
              <w:rPr>
                <w:lang w:val="vi-VN" w:eastAsia="vi-VN" w:bidi="vi-VN"/>
              </w:rPr>
            </w:pPr>
            <w:r w:rsidRPr="00E82841">
              <w:rPr>
                <w:lang w:val="vi-VN" w:eastAsia="vi-VN" w:bidi="vi-VN"/>
              </w:rPr>
              <w:t>Đạt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B6759" w14:textId="509935ED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 w:rsidRPr="00E82841">
              <w:rPr>
                <w:lang w:eastAsia="vi-VN" w:bidi="vi-VN"/>
              </w:rPr>
              <w:t>Khách lẻ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89CAB" w14:textId="1C54C853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  <w:r w:rsidRPr="00E82841">
              <w:rPr>
                <w:lang w:eastAsia="vi-VN" w:bidi="vi-VN"/>
              </w:rPr>
              <w:t>Xã Tân Hiệp, huyện Yên Thế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F32B6" w14:textId="77777777" w:rsidR="00E82841" w:rsidRPr="00E82841" w:rsidRDefault="00E82841" w:rsidP="00291C95">
            <w:pPr>
              <w:widowControl w:val="0"/>
              <w:jc w:val="center"/>
              <w:rPr>
                <w:lang w:val="vi-VN" w:eastAsia="vi-VN" w:bidi="vi-VN"/>
              </w:rPr>
            </w:pPr>
            <w:r w:rsidRPr="00E82841">
              <w:rPr>
                <w:lang w:val="vi-VN" w:eastAsia="vi-VN" w:bidi="vi-VN"/>
              </w:rPr>
              <w:t>Buổi sáng.</w:t>
            </w:r>
          </w:p>
          <w:p w14:paraId="3DAA243C" w14:textId="366C6C6F" w:rsidR="00E82841" w:rsidRPr="00E82841" w:rsidRDefault="00E82841" w:rsidP="0048095D">
            <w:pPr>
              <w:widowControl w:val="0"/>
              <w:jc w:val="center"/>
              <w:rPr>
                <w:lang w:eastAsia="vi-VN" w:bidi="vi-VN"/>
              </w:rPr>
            </w:pPr>
            <w:r w:rsidRPr="00E82841">
              <w:rPr>
                <w:lang w:val="vi-VN" w:eastAsia="vi-VN" w:bidi="vi-VN"/>
              </w:rPr>
              <w:t xml:space="preserve">Tại </w:t>
            </w:r>
            <w:r w:rsidR="00712B36">
              <w:rPr>
                <w:lang w:eastAsia="vi-VN" w:bidi="vi-VN"/>
              </w:rPr>
              <w:t>cơ sở</w:t>
            </w:r>
          </w:p>
        </w:tc>
      </w:tr>
      <w:tr w:rsidR="00E82841" w:rsidRPr="00993583" w14:paraId="41CAFDFB" w14:textId="77777777" w:rsidTr="00291C95">
        <w:trPr>
          <w:trHeight w:hRule="exact" w:val="772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CAA87" w14:textId="0928D4EE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6AB94" w14:textId="32B948C1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0F887" w14:textId="759365E7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B0985" w14:textId="338E4FAD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8E8D1" w14:textId="5F50A31C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867EE" w14:textId="4DD0D38D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7CC50" w14:textId="243CDC01" w:rsidR="00E82841" w:rsidRPr="00E82841" w:rsidRDefault="00E82841" w:rsidP="006C6889">
            <w:pPr>
              <w:widowControl w:val="0"/>
              <w:spacing w:before="120" w:after="120"/>
              <w:ind w:firstLine="260"/>
              <w:jc w:val="center"/>
              <w:rPr>
                <w:lang w:val="vi-VN" w:eastAsia="vi-VN" w:bidi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5CB0A" w14:textId="09AF46D4" w:rsidR="00E82841" w:rsidRPr="00E82841" w:rsidRDefault="00E82841" w:rsidP="006C6889">
            <w:pPr>
              <w:widowControl w:val="0"/>
              <w:spacing w:before="120" w:after="120"/>
              <w:ind w:firstLine="200"/>
              <w:jc w:val="center"/>
              <w:rPr>
                <w:lang w:val="vi-VN" w:eastAsia="vi-VN" w:bidi="vi-V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B1E65" w14:textId="54EFAC3B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9C16A" w14:textId="30054332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DC63D" w14:textId="0277264F" w:rsidR="00E82841" w:rsidRPr="00E82841" w:rsidRDefault="00E82841" w:rsidP="0048095D">
            <w:pPr>
              <w:widowControl w:val="0"/>
              <w:jc w:val="center"/>
              <w:rPr>
                <w:lang w:val="vi-VN" w:eastAsia="vi-VN" w:bidi="vi-VN"/>
              </w:rPr>
            </w:pPr>
          </w:p>
        </w:tc>
      </w:tr>
      <w:tr w:rsidR="00E82841" w:rsidRPr="00993583" w14:paraId="412E23DF" w14:textId="77777777" w:rsidTr="00291C95">
        <w:trPr>
          <w:trHeight w:hRule="exact" w:val="97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FE234" w14:textId="39935FDE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5CB9D" w14:textId="6F4B5F49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1475E" w14:textId="3E8E2C6E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B81E4" w14:textId="5D20634B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F021" w14:textId="1F856FD8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2F5D5" w14:textId="2A266F38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DD008" w14:textId="1FA5792D" w:rsidR="00E82841" w:rsidRPr="00E82841" w:rsidRDefault="00E82841" w:rsidP="006C6889">
            <w:pPr>
              <w:widowControl w:val="0"/>
              <w:spacing w:before="120" w:after="120"/>
              <w:ind w:firstLine="260"/>
              <w:jc w:val="center"/>
              <w:rPr>
                <w:lang w:val="vi-VN" w:eastAsia="vi-VN" w:bidi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2B313" w14:textId="785CEAB7" w:rsidR="00E82841" w:rsidRPr="00E82841" w:rsidRDefault="00E82841" w:rsidP="006C6889">
            <w:pPr>
              <w:widowControl w:val="0"/>
              <w:spacing w:before="120" w:after="120"/>
              <w:ind w:firstLine="200"/>
              <w:jc w:val="center"/>
              <w:rPr>
                <w:lang w:val="vi-VN" w:eastAsia="vi-VN" w:bidi="vi-V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CB698" w14:textId="68BEBCC6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5C520" w14:textId="139F7E58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spacing w:val="3"/>
                <w:shd w:val="clear" w:color="auto" w:fill="FFFFFF"/>
                <w:lang w:val="vi-VN" w:eastAsia="vi-VN" w:bidi="vi-V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849A6" w14:textId="79FA5518" w:rsidR="00E82841" w:rsidRPr="00E82841" w:rsidRDefault="00E82841" w:rsidP="0048095D">
            <w:pPr>
              <w:widowControl w:val="0"/>
              <w:jc w:val="center"/>
              <w:rPr>
                <w:lang w:val="vi-VN" w:eastAsia="vi-VN" w:bidi="vi-VN"/>
              </w:rPr>
            </w:pPr>
          </w:p>
        </w:tc>
      </w:tr>
      <w:tr w:rsidR="00E82841" w:rsidRPr="00993583" w14:paraId="133B9D74" w14:textId="77777777" w:rsidTr="00291C95">
        <w:trPr>
          <w:trHeight w:hRule="exact" w:val="846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5E26A" w14:textId="176F2AE3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F165" w14:textId="51A73A29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89751" w14:textId="2E000407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1E048" w14:textId="7791C358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0C89" w14:textId="5E04C1F5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BD091" w14:textId="3BE1BC62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D1AA1" w14:textId="22BCB112" w:rsidR="00E82841" w:rsidRPr="00E82841" w:rsidRDefault="00E82841" w:rsidP="006C6889">
            <w:pPr>
              <w:widowControl w:val="0"/>
              <w:spacing w:before="120" w:after="120"/>
              <w:ind w:firstLine="260"/>
              <w:jc w:val="center"/>
              <w:rPr>
                <w:lang w:val="vi-VN" w:eastAsia="vi-VN" w:bidi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33EB1" w14:textId="446646F3" w:rsidR="00E82841" w:rsidRPr="00E82841" w:rsidRDefault="00E82841" w:rsidP="006C6889">
            <w:pPr>
              <w:widowControl w:val="0"/>
              <w:spacing w:before="120" w:after="120"/>
              <w:ind w:firstLine="200"/>
              <w:jc w:val="center"/>
              <w:rPr>
                <w:lang w:val="vi-VN" w:eastAsia="vi-VN" w:bidi="vi-V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912F2" w14:textId="4BF3007B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8B77C" w14:textId="342D611A" w:rsidR="00E82841" w:rsidRPr="00E82841" w:rsidRDefault="00E82841" w:rsidP="00EF6E1A">
            <w:pPr>
              <w:widowControl w:val="0"/>
              <w:spacing w:before="120" w:after="120"/>
              <w:jc w:val="center"/>
              <w:rPr>
                <w:spacing w:val="3"/>
                <w:shd w:val="clear" w:color="auto" w:fill="FFFFFF"/>
                <w:lang w:val="vi-VN" w:eastAsia="vi-VN" w:bidi="vi-V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40DA1" w14:textId="65D19426" w:rsidR="00E82841" w:rsidRPr="00E82841" w:rsidRDefault="00E82841" w:rsidP="0048095D">
            <w:pPr>
              <w:widowControl w:val="0"/>
              <w:jc w:val="center"/>
              <w:rPr>
                <w:lang w:val="vi-VN" w:eastAsia="vi-VN" w:bidi="vi-VN"/>
              </w:rPr>
            </w:pPr>
          </w:p>
        </w:tc>
      </w:tr>
      <w:tr w:rsidR="00E82841" w:rsidRPr="00993583" w14:paraId="70EA9BFD" w14:textId="77777777" w:rsidTr="00291C95">
        <w:trPr>
          <w:trHeight w:hRule="exact" w:val="71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82969" w14:textId="0950F943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972D2" w14:textId="2CDBDA43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69550" w14:textId="1502F0C8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B12A7" w14:textId="2D04321B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75C6C" w14:textId="5A954EFD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eastAsia="vi-VN" w:bidi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16735" w14:textId="003A6084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1637F" w14:textId="6EA9B966" w:rsidR="00E82841" w:rsidRPr="00E82841" w:rsidRDefault="00E82841" w:rsidP="006C6889">
            <w:pPr>
              <w:widowControl w:val="0"/>
              <w:spacing w:before="120" w:after="120"/>
              <w:ind w:firstLine="260"/>
              <w:jc w:val="center"/>
              <w:rPr>
                <w:lang w:val="vi-VN" w:eastAsia="vi-VN" w:bidi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2FA17" w14:textId="108237F7" w:rsidR="00E82841" w:rsidRPr="00E82841" w:rsidRDefault="00E82841" w:rsidP="006C6889">
            <w:pPr>
              <w:widowControl w:val="0"/>
              <w:spacing w:before="120" w:after="120"/>
              <w:ind w:firstLine="200"/>
              <w:jc w:val="center"/>
              <w:rPr>
                <w:lang w:val="vi-VN" w:eastAsia="vi-VN" w:bidi="vi-V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14768" w14:textId="2A68C60A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lang w:val="vi-VN" w:eastAsia="vi-VN" w:bidi="vi-V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D2EC9" w14:textId="39A5D853" w:rsidR="00E82841" w:rsidRPr="00E82841" w:rsidRDefault="00E82841" w:rsidP="006C6889">
            <w:pPr>
              <w:widowControl w:val="0"/>
              <w:spacing w:before="120" w:after="120"/>
              <w:jc w:val="center"/>
              <w:rPr>
                <w:spacing w:val="3"/>
                <w:shd w:val="clear" w:color="auto" w:fill="FFFFFF"/>
                <w:lang w:val="vi-VN" w:eastAsia="vi-VN" w:bidi="vi-V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88BDD" w14:textId="1ECD00D6" w:rsidR="00E82841" w:rsidRPr="00E82841" w:rsidRDefault="00E82841" w:rsidP="0048095D">
            <w:pPr>
              <w:widowControl w:val="0"/>
              <w:jc w:val="center"/>
              <w:rPr>
                <w:lang w:val="vi-VN" w:eastAsia="vi-VN" w:bidi="vi-VN"/>
              </w:rPr>
            </w:pPr>
          </w:p>
        </w:tc>
      </w:tr>
    </w:tbl>
    <w:p w14:paraId="3A84F780" w14:textId="77777777" w:rsidR="00ED0948" w:rsidRDefault="00ED0948" w:rsidP="006D5ECA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F404117" w14:textId="5086D423" w:rsidR="006D5ECA" w:rsidRPr="00394018" w:rsidRDefault="00442B06" w:rsidP="006D5ECA">
      <w:pPr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>PL</w:t>
      </w:r>
      <w:r w:rsidR="00ED094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ED0948">
        <w:rPr>
          <w:rFonts w:asciiTheme="majorHAnsi" w:hAnsiTheme="majorHAnsi" w:cstheme="majorHAnsi"/>
          <w:b/>
          <w:sz w:val="28"/>
          <w:szCs w:val="28"/>
        </w:rPr>
        <w:t>6</w:t>
      </w:r>
      <w:r w:rsidR="006D5ECA" w:rsidRPr="00394018">
        <w:rPr>
          <w:rFonts w:asciiTheme="majorHAnsi" w:hAnsiTheme="majorHAnsi" w:cstheme="majorHAnsi"/>
          <w:b/>
          <w:sz w:val="28"/>
          <w:szCs w:val="28"/>
          <w:lang w:val="vi-VN"/>
        </w:rPr>
        <w:t>. BẢNG TỔNG HỢP TỒN KHO</w:t>
      </w:r>
    </w:p>
    <w:p w14:paraId="02015DCC" w14:textId="77777777" w:rsidR="00EA792D" w:rsidRPr="00394018" w:rsidRDefault="00EA792D" w:rsidP="00EA792D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tbl>
      <w:tblPr>
        <w:tblStyle w:val="TableGrid"/>
        <w:tblW w:w="14726" w:type="dxa"/>
        <w:jc w:val="center"/>
        <w:tblLook w:val="04A0" w:firstRow="1" w:lastRow="0" w:firstColumn="1" w:lastColumn="0" w:noHBand="0" w:noVBand="1"/>
      </w:tblPr>
      <w:tblGrid>
        <w:gridCol w:w="645"/>
        <w:gridCol w:w="1638"/>
        <w:gridCol w:w="2378"/>
        <w:gridCol w:w="1187"/>
        <w:gridCol w:w="1235"/>
        <w:gridCol w:w="1423"/>
        <w:gridCol w:w="1352"/>
        <w:gridCol w:w="1215"/>
        <w:gridCol w:w="2416"/>
        <w:gridCol w:w="1237"/>
      </w:tblGrid>
      <w:tr w:rsidR="00D16DCA" w:rsidRPr="00CD40D3" w14:paraId="44052B66" w14:textId="77777777" w:rsidTr="00B71950">
        <w:trPr>
          <w:trHeight w:val="1190"/>
          <w:jc w:val="center"/>
        </w:trPr>
        <w:tc>
          <w:tcPr>
            <w:tcW w:w="645" w:type="dxa"/>
            <w:vAlign w:val="center"/>
          </w:tcPr>
          <w:p w14:paraId="7B1FFAAC" w14:textId="77777777" w:rsidR="00D16DCA" w:rsidRPr="00CD40D3" w:rsidRDefault="00D16DCA" w:rsidP="006E77A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638" w:type="dxa"/>
            <w:vAlign w:val="center"/>
          </w:tcPr>
          <w:p w14:paraId="14E098C4" w14:textId="77777777" w:rsidR="00D16DCA" w:rsidRPr="00CD40D3" w:rsidRDefault="00D16DCA" w:rsidP="006E77A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Ngày SX</w:t>
            </w:r>
          </w:p>
        </w:tc>
        <w:tc>
          <w:tcPr>
            <w:tcW w:w="2378" w:type="dxa"/>
            <w:vAlign w:val="center"/>
          </w:tcPr>
          <w:p w14:paraId="0751497C" w14:textId="77777777" w:rsidR="00D16DCA" w:rsidRPr="00CD40D3" w:rsidRDefault="00D16DCA" w:rsidP="006E77A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Tên hàng</w:t>
            </w:r>
          </w:p>
        </w:tc>
        <w:tc>
          <w:tcPr>
            <w:tcW w:w="1187" w:type="dxa"/>
            <w:vAlign w:val="center"/>
          </w:tcPr>
          <w:p w14:paraId="547CC8F3" w14:textId="50D3A11B" w:rsidR="00D16DCA" w:rsidRPr="00CD40D3" w:rsidRDefault="00D16DCA" w:rsidP="006E77AB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Số lượng</w:t>
            </w:r>
          </w:p>
          <w:p w14:paraId="5236073D" w14:textId="5A9E4A33" w:rsidR="00D16DCA" w:rsidRPr="00CD40D3" w:rsidRDefault="00EB6255" w:rsidP="00EB6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(chai</w:t>
            </w:r>
            <w:r w:rsidR="00D16DCA" w:rsidRPr="00CD40D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35" w:type="dxa"/>
            <w:vAlign w:val="center"/>
          </w:tcPr>
          <w:p w14:paraId="7DC09DC0" w14:textId="5045DE59" w:rsidR="00D16DCA" w:rsidRPr="00CD40D3" w:rsidRDefault="00D16DCA" w:rsidP="006E77AB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Lô số</w:t>
            </w:r>
          </w:p>
        </w:tc>
        <w:tc>
          <w:tcPr>
            <w:tcW w:w="1423" w:type="dxa"/>
            <w:vAlign w:val="center"/>
          </w:tcPr>
          <w:p w14:paraId="6170D2D9" w14:textId="5CCA662D" w:rsidR="00D16DCA" w:rsidRPr="00CD40D3" w:rsidRDefault="00283BE0" w:rsidP="00283BE0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Hàng bán (Hộp</w:t>
            </w:r>
            <w:r w:rsidR="00D16DCA" w:rsidRPr="00CD40D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352" w:type="dxa"/>
            <w:vAlign w:val="center"/>
          </w:tcPr>
          <w:p w14:paraId="407986EE" w14:textId="7DA183DD" w:rsidR="00D16DCA" w:rsidRPr="00CD40D3" w:rsidRDefault="00D16DCA" w:rsidP="00D16DCA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Ngày bán</w:t>
            </w:r>
          </w:p>
        </w:tc>
        <w:tc>
          <w:tcPr>
            <w:tcW w:w="1215" w:type="dxa"/>
            <w:vAlign w:val="center"/>
          </w:tcPr>
          <w:p w14:paraId="4055B1AA" w14:textId="5EB42843" w:rsidR="00D16DCA" w:rsidRPr="00CD40D3" w:rsidRDefault="00D16DCA" w:rsidP="006E77AB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Hàng tồn</w:t>
            </w:r>
          </w:p>
          <w:p w14:paraId="328D90A3" w14:textId="74CF8D7C" w:rsidR="00D16DCA" w:rsidRPr="00CD40D3" w:rsidRDefault="00334809" w:rsidP="00334809">
            <w:pPr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(hộp</w:t>
            </w:r>
            <w:r w:rsidR="00D16DCA" w:rsidRPr="00CD40D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6" w:type="dxa"/>
          </w:tcPr>
          <w:p w14:paraId="7BF29ACC" w14:textId="77777777" w:rsidR="00D16DCA" w:rsidRPr="00CD40D3" w:rsidRDefault="00D16DCA" w:rsidP="006E77A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Người theo dõi</w:t>
            </w:r>
          </w:p>
        </w:tc>
        <w:tc>
          <w:tcPr>
            <w:tcW w:w="1237" w:type="dxa"/>
            <w:vAlign w:val="center"/>
          </w:tcPr>
          <w:p w14:paraId="25297F4B" w14:textId="77777777" w:rsidR="00D16DCA" w:rsidRPr="00CD40D3" w:rsidRDefault="00D16DCA" w:rsidP="006E77A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CD40D3">
              <w:rPr>
                <w:b/>
                <w:sz w:val="28"/>
                <w:szCs w:val="28"/>
              </w:rPr>
              <w:t>Ghi chú</w:t>
            </w:r>
          </w:p>
        </w:tc>
      </w:tr>
      <w:tr w:rsidR="00B71950" w:rsidRPr="00CD40D3" w14:paraId="6CAADAA7" w14:textId="77777777" w:rsidTr="00B71950">
        <w:trPr>
          <w:trHeight w:val="708"/>
          <w:jc w:val="center"/>
        </w:trPr>
        <w:tc>
          <w:tcPr>
            <w:tcW w:w="645" w:type="dxa"/>
            <w:vAlign w:val="center"/>
          </w:tcPr>
          <w:p w14:paraId="155EC904" w14:textId="77777777" w:rsidR="00B71950" w:rsidRPr="00CD40D3" w:rsidRDefault="00B71950" w:rsidP="00134FF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 w:rsidRPr="00CD40D3">
              <w:rPr>
                <w:sz w:val="28"/>
                <w:szCs w:val="28"/>
              </w:rPr>
              <w:t>1</w:t>
            </w:r>
          </w:p>
        </w:tc>
        <w:tc>
          <w:tcPr>
            <w:tcW w:w="1638" w:type="dxa"/>
            <w:vAlign w:val="center"/>
          </w:tcPr>
          <w:p w14:paraId="70525393" w14:textId="202DA5E2" w:rsidR="00B71950" w:rsidRPr="00CD40D3" w:rsidRDefault="00B71950" w:rsidP="002E10E4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B6255">
              <w:rPr>
                <w:sz w:val="28"/>
                <w:szCs w:val="28"/>
              </w:rPr>
              <w:t>/4/2026</w:t>
            </w:r>
          </w:p>
        </w:tc>
        <w:tc>
          <w:tcPr>
            <w:tcW w:w="2378" w:type="dxa"/>
          </w:tcPr>
          <w:p w14:paraId="215D264A" w14:textId="68ABCEE8" w:rsidR="00B71950" w:rsidRPr="00CD40D3" w:rsidRDefault="00EB6255" w:rsidP="002E10E4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t>Dầu lạc Đức Duy</w:t>
            </w:r>
          </w:p>
        </w:tc>
        <w:tc>
          <w:tcPr>
            <w:tcW w:w="1187" w:type="dxa"/>
            <w:vAlign w:val="center"/>
          </w:tcPr>
          <w:p w14:paraId="0D92B057" w14:textId="58458551" w:rsidR="00B71950" w:rsidRPr="00CD40D3" w:rsidRDefault="00EB6255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35" w:type="dxa"/>
          </w:tcPr>
          <w:p w14:paraId="4F83A9B5" w14:textId="528D54D1" w:rsidR="00B71950" w:rsidRPr="00CD40D3" w:rsidRDefault="005F719D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DL01.4</w:t>
            </w:r>
          </w:p>
        </w:tc>
        <w:tc>
          <w:tcPr>
            <w:tcW w:w="1423" w:type="dxa"/>
            <w:vAlign w:val="center"/>
          </w:tcPr>
          <w:p w14:paraId="09127620" w14:textId="1930D90C" w:rsidR="00B71950" w:rsidRPr="00CD40D3" w:rsidRDefault="005F719D" w:rsidP="005F719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vAlign w:val="center"/>
          </w:tcPr>
          <w:p w14:paraId="7E8C1DF4" w14:textId="116F4917" w:rsidR="00B71950" w:rsidRPr="00CD40D3" w:rsidRDefault="00B71950" w:rsidP="005F719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F719D">
              <w:rPr>
                <w:sz w:val="28"/>
                <w:szCs w:val="28"/>
              </w:rPr>
              <w:t>/4</w:t>
            </w:r>
            <w:r w:rsidRPr="00234910">
              <w:rPr>
                <w:sz w:val="28"/>
                <w:szCs w:val="28"/>
              </w:rPr>
              <w:t>/202</w:t>
            </w:r>
            <w:r w:rsidR="005F719D">
              <w:rPr>
                <w:sz w:val="28"/>
                <w:szCs w:val="28"/>
              </w:rPr>
              <w:t>6</w:t>
            </w:r>
          </w:p>
        </w:tc>
        <w:tc>
          <w:tcPr>
            <w:tcW w:w="1215" w:type="dxa"/>
            <w:vAlign w:val="center"/>
          </w:tcPr>
          <w:p w14:paraId="244A5649" w14:textId="288DBF5E" w:rsidR="00B71950" w:rsidRPr="00CD40D3" w:rsidRDefault="005F719D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6" w:type="dxa"/>
            <w:vAlign w:val="center"/>
          </w:tcPr>
          <w:p w14:paraId="52DCEBE3" w14:textId="16B300E4" w:rsidR="00B71950" w:rsidRPr="00CD40D3" w:rsidRDefault="005F719D" w:rsidP="00134FF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Thân Văn Giai</w:t>
            </w:r>
          </w:p>
        </w:tc>
        <w:tc>
          <w:tcPr>
            <w:tcW w:w="1237" w:type="dxa"/>
          </w:tcPr>
          <w:p w14:paraId="0052343E" w14:textId="6C55A71E" w:rsidR="00B71950" w:rsidRPr="00CD40D3" w:rsidRDefault="00B71950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  <w:tr w:rsidR="00B71950" w:rsidRPr="00CD40D3" w14:paraId="1359E2FA" w14:textId="77777777" w:rsidTr="00B71950">
        <w:trPr>
          <w:trHeight w:val="832"/>
          <w:jc w:val="center"/>
        </w:trPr>
        <w:tc>
          <w:tcPr>
            <w:tcW w:w="645" w:type="dxa"/>
            <w:vAlign w:val="center"/>
          </w:tcPr>
          <w:p w14:paraId="629257F7" w14:textId="5F8E0BD7" w:rsidR="00B71950" w:rsidRPr="00CD40D3" w:rsidRDefault="00B71950" w:rsidP="00134FF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3459259" w14:textId="60F2D97A" w:rsidR="00B71950" w:rsidRPr="00CD40D3" w:rsidRDefault="00B71950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14:paraId="3F0C1E39" w14:textId="5C23B565" w:rsidR="00B71950" w:rsidRPr="00CD40D3" w:rsidRDefault="00B71950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4EF04BE5" w14:textId="11E36844" w:rsidR="00B71950" w:rsidRPr="00CD40D3" w:rsidRDefault="00B71950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14:paraId="739C6C33" w14:textId="0337E1F0" w:rsidR="00B71950" w:rsidRPr="00CD40D3" w:rsidRDefault="00B71950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2EFE2D4" w14:textId="4E6E9430" w:rsidR="00B71950" w:rsidRPr="00CD40D3" w:rsidRDefault="00B71950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4908790F" w14:textId="5A461A5F" w:rsidR="00B71950" w:rsidRPr="00CD40D3" w:rsidRDefault="00B71950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7DDB40F" w14:textId="6AC67367" w:rsidR="00B71950" w:rsidRPr="00CD40D3" w:rsidRDefault="00B71950" w:rsidP="00833A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6" w:type="dxa"/>
            <w:vAlign w:val="center"/>
          </w:tcPr>
          <w:p w14:paraId="6F518381" w14:textId="31BAEA97" w:rsidR="00B71950" w:rsidRPr="00CD40D3" w:rsidRDefault="00B71950" w:rsidP="00134FF4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14:paraId="252EE6D3" w14:textId="77777777" w:rsidR="00B71950" w:rsidRPr="00CD40D3" w:rsidRDefault="00B71950" w:rsidP="002E10E4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</w:tr>
    </w:tbl>
    <w:p w14:paraId="4FCFA1D7" w14:textId="77777777" w:rsidR="006D5ECA" w:rsidRDefault="006D5ECA"/>
    <w:sectPr w:rsidR="006D5ECA" w:rsidSect="00257F01">
      <w:headerReference w:type="default" r:id="rId9"/>
      <w:footerReference w:type="default" r:id="rId10"/>
      <w:pgSz w:w="16840" w:h="11900" w:orient="landscape"/>
      <w:pgMar w:top="1077" w:right="1021" w:bottom="1032" w:left="1134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0D4A8" w14:textId="77777777" w:rsidR="00171D35" w:rsidRDefault="00171D35">
      <w:r>
        <w:separator/>
      </w:r>
    </w:p>
  </w:endnote>
  <w:endnote w:type="continuationSeparator" w:id="0">
    <w:p w14:paraId="6F86879B" w14:textId="77777777" w:rsidR="00171D35" w:rsidRDefault="0017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51CB" w14:textId="2F0C407E" w:rsidR="006D4BC4" w:rsidRDefault="006D4BC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1E94A" w14:textId="77777777" w:rsidR="00171D35" w:rsidRDefault="00171D35"/>
  </w:footnote>
  <w:footnote w:type="continuationSeparator" w:id="0">
    <w:p w14:paraId="6B1BD340" w14:textId="77777777" w:rsidR="00171D35" w:rsidRDefault="00171D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0C536" w14:textId="59AADCF1" w:rsidR="006D4BC4" w:rsidRDefault="006D4BC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F80"/>
    <w:multiLevelType w:val="hybridMultilevel"/>
    <w:tmpl w:val="E338949A"/>
    <w:lvl w:ilvl="0" w:tplc="B9CA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53501"/>
    <w:multiLevelType w:val="multilevel"/>
    <w:tmpl w:val="52D87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70223"/>
    <w:multiLevelType w:val="hybridMultilevel"/>
    <w:tmpl w:val="72DE0DE0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3B77"/>
    <w:multiLevelType w:val="multilevel"/>
    <w:tmpl w:val="0E5C38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B26B4"/>
    <w:multiLevelType w:val="hybridMultilevel"/>
    <w:tmpl w:val="15FA9A16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2555D"/>
    <w:multiLevelType w:val="hybridMultilevel"/>
    <w:tmpl w:val="477267DC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77532"/>
    <w:multiLevelType w:val="multilevel"/>
    <w:tmpl w:val="B3CAE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91152"/>
    <w:multiLevelType w:val="multilevel"/>
    <w:tmpl w:val="4AD67E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8">
    <w:nsid w:val="38363397"/>
    <w:multiLevelType w:val="multilevel"/>
    <w:tmpl w:val="81E81C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846102E"/>
    <w:multiLevelType w:val="multilevel"/>
    <w:tmpl w:val="E83A8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6E16C6"/>
    <w:multiLevelType w:val="multilevel"/>
    <w:tmpl w:val="A9BAEE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D66E7F"/>
    <w:multiLevelType w:val="multilevel"/>
    <w:tmpl w:val="B9301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1A2D78"/>
    <w:multiLevelType w:val="multilevel"/>
    <w:tmpl w:val="063A5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3D5BAD"/>
    <w:multiLevelType w:val="hybridMultilevel"/>
    <w:tmpl w:val="6798D2DA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A123E"/>
    <w:multiLevelType w:val="multilevel"/>
    <w:tmpl w:val="01406ACC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F32C7D"/>
    <w:multiLevelType w:val="multilevel"/>
    <w:tmpl w:val="FA484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7A62F4"/>
    <w:multiLevelType w:val="multilevel"/>
    <w:tmpl w:val="0CEAC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D85F84"/>
    <w:multiLevelType w:val="hybridMultilevel"/>
    <w:tmpl w:val="2E98FDB4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224F3"/>
    <w:multiLevelType w:val="multilevel"/>
    <w:tmpl w:val="6C9CF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7E31B2"/>
    <w:multiLevelType w:val="hybridMultilevel"/>
    <w:tmpl w:val="7F3A6624"/>
    <w:lvl w:ilvl="0" w:tplc="0E96F9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7493A"/>
    <w:multiLevelType w:val="multilevel"/>
    <w:tmpl w:val="EADC9A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sz w:val="20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3"/>
  </w:num>
  <w:num w:numId="5">
    <w:abstractNumId w:val="16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15"/>
  </w:num>
  <w:num w:numId="11">
    <w:abstractNumId w:val="14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7"/>
  </w:num>
  <w:num w:numId="17">
    <w:abstractNumId w:val="19"/>
  </w:num>
  <w:num w:numId="18">
    <w:abstractNumId w:val="13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40D4"/>
    <w:rsid w:val="00021429"/>
    <w:rsid w:val="00023F43"/>
    <w:rsid w:val="000261A8"/>
    <w:rsid w:val="0003308E"/>
    <w:rsid w:val="000419B4"/>
    <w:rsid w:val="00044D69"/>
    <w:rsid w:val="00050340"/>
    <w:rsid w:val="00055E9A"/>
    <w:rsid w:val="00086497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71D35"/>
    <w:rsid w:val="001728BA"/>
    <w:rsid w:val="00181582"/>
    <w:rsid w:val="00181F16"/>
    <w:rsid w:val="00183ACD"/>
    <w:rsid w:val="00183E4C"/>
    <w:rsid w:val="00193729"/>
    <w:rsid w:val="00195171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202D7E"/>
    <w:rsid w:val="00203DF2"/>
    <w:rsid w:val="00206B42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91C95"/>
    <w:rsid w:val="0029441D"/>
    <w:rsid w:val="002B583B"/>
    <w:rsid w:val="002C1F4F"/>
    <w:rsid w:val="002C2FA2"/>
    <w:rsid w:val="002C3901"/>
    <w:rsid w:val="002E10E4"/>
    <w:rsid w:val="002E1E11"/>
    <w:rsid w:val="002E45DC"/>
    <w:rsid w:val="002F0501"/>
    <w:rsid w:val="002F3036"/>
    <w:rsid w:val="002F778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D04"/>
    <w:rsid w:val="00362560"/>
    <w:rsid w:val="00363404"/>
    <w:rsid w:val="00373080"/>
    <w:rsid w:val="00374A13"/>
    <w:rsid w:val="00380F64"/>
    <w:rsid w:val="00386709"/>
    <w:rsid w:val="00386980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C10C1"/>
    <w:rsid w:val="003C3D4C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71B0F"/>
    <w:rsid w:val="00477492"/>
    <w:rsid w:val="00477933"/>
    <w:rsid w:val="0048095D"/>
    <w:rsid w:val="00481FF1"/>
    <w:rsid w:val="004848AD"/>
    <w:rsid w:val="00491EBA"/>
    <w:rsid w:val="00496F8B"/>
    <w:rsid w:val="004A05CB"/>
    <w:rsid w:val="004A6160"/>
    <w:rsid w:val="004B32AF"/>
    <w:rsid w:val="004C16C3"/>
    <w:rsid w:val="004C3682"/>
    <w:rsid w:val="004C74A4"/>
    <w:rsid w:val="004D343A"/>
    <w:rsid w:val="004D3BE0"/>
    <w:rsid w:val="004D5CF3"/>
    <w:rsid w:val="004E0090"/>
    <w:rsid w:val="004E19EA"/>
    <w:rsid w:val="004F2C3A"/>
    <w:rsid w:val="004F5404"/>
    <w:rsid w:val="005003A9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EF3"/>
    <w:rsid w:val="00560F79"/>
    <w:rsid w:val="0056257D"/>
    <w:rsid w:val="0057473F"/>
    <w:rsid w:val="00574F47"/>
    <w:rsid w:val="00586DF7"/>
    <w:rsid w:val="005876FE"/>
    <w:rsid w:val="005929A2"/>
    <w:rsid w:val="00593DC6"/>
    <w:rsid w:val="00593FB1"/>
    <w:rsid w:val="00596AA5"/>
    <w:rsid w:val="005A2B70"/>
    <w:rsid w:val="005A312F"/>
    <w:rsid w:val="005B385E"/>
    <w:rsid w:val="005B55C2"/>
    <w:rsid w:val="005B6878"/>
    <w:rsid w:val="005B69EE"/>
    <w:rsid w:val="005B7A38"/>
    <w:rsid w:val="005C20C5"/>
    <w:rsid w:val="005C3494"/>
    <w:rsid w:val="005C41A1"/>
    <w:rsid w:val="005E0A68"/>
    <w:rsid w:val="005E3130"/>
    <w:rsid w:val="005E6F36"/>
    <w:rsid w:val="005F314F"/>
    <w:rsid w:val="005F719D"/>
    <w:rsid w:val="00607EE1"/>
    <w:rsid w:val="00612E3B"/>
    <w:rsid w:val="00616FC5"/>
    <w:rsid w:val="00622CFC"/>
    <w:rsid w:val="00622F27"/>
    <w:rsid w:val="00630A7B"/>
    <w:rsid w:val="00632999"/>
    <w:rsid w:val="006345E7"/>
    <w:rsid w:val="0063712A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3EC0"/>
    <w:rsid w:val="00687361"/>
    <w:rsid w:val="00692ED5"/>
    <w:rsid w:val="006B0388"/>
    <w:rsid w:val="006B37C0"/>
    <w:rsid w:val="006B390F"/>
    <w:rsid w:val="006C033A"/>
    <w:rsid w:val="006C6889"/>
    <w:rsid w:val="006D157A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7084"/>
    <w:rsid w:val="00730952"/>
    <w:rsid w:val="00735CE9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2A43"/>
    <w:rsid w:val="00773884"/>
    <w:rsid w:val="0077435F"/>
    <w:rsid w:val="007762A8"/>
    <w:rsid w:val="00777C73"/>
    <w:rsid w:val="00790358"/>
    <w:rsid w:val="00795165"/>
    <w:rsid w:val="00796FD0"/>
    <w:rsid w:val="007A2913"/>
    <w:rsid w:val="007A68D6"/>
    <w:rsid w:val="007B4F05"/>
    <w:rsid w:val="007B78A7"/>
    <w:rsid w:val="007C68F3"/>
    <w:rsid w:val="007D0508"/>
    <w:rsid w:val="007D66B0"/>
    <w:rsid w:val="007E5450"/>
    <w:rsid w:val="007E5F79"/>
    <w:rsid w:val="00802E0D"/>
    <w:rsid w:val="00804CC2"/>
    <w:rsid w:val="00807DA5"/>
    <w:rsid w:val="00815AC2"/>
    <w:rsid w:val="00817316"/>
    <w:rsid w:val="008179AB"/>
    <w:rsid w:val="00821240"/>
    <w:rsid w:val="00823F9E"/>
    <w:rsid w:val="00824506"/>
    <w:rsid w:val="00825AB0"/>
    <w:rsid w:val="00833A0D"/>
    <w:rsid w:val="00834A52"/>
    <w:rsid w:val="00836B2F"/>
    <w:rsid w:val="00854566"/>
    <w:rsid w:val="008552E4"/>
    <w:rsid w:val="00857A23"/>
    <w:rsid w:val="00860072"/>
    <w:rsid w:val="00875554"/>
    <w:rsid w:val="00884CAD"/>
    <w:rsid w:val="0088727E"/>
    <w:rsid w:val="008A4B1E"/>
    <w:rsid w:val="008B6171"/>
    <w:rsid w:val="008B7AAE"/>
    <w:rsid w:val="008C0B39"/>
    <w:rsid w:val="008C5113"/>
    <w:rsid w:val="008C57A2"/>
    <w:rsid w:val="008D1292"/>
    <w:rsid w:val="008D3873"/>
    <w:rsid w:val="008D6A10"/>
    <w:rsid w:val="008E5D16"/>
    <w:rsid w:val="008F53C0"/>
    <w:rsid w:val="008F5973"/>
    <w:rsid w:val="008F7EB8"/>
    <w:rsid w:val="00900C2A"/>
    <w:rsid w:val="0090154B"/>
    <w:rsid w:val="0090502A"/>
    <w:rsid w:val="00905AA1"/>
    <w:rsid w:val="00917573"/>
    <w:rsid w:val="00917AD5"/>
    <w:rsid w:val="00917E68"/>
    <w:rsid w:val="00923682"/>
    <w:rsid w:val="009248CC"/>
    <w:rsid w:val="00925A60"/>
    <w:rsid w:val="009307CE"/>
    <w:rsid w:val="0095376C"/>
    <w:rsid w:val="00956018"/>
    <w:rsid w:val="0096270E"/>
    <w:rsid w:val="00966A45"/>
    <w:rsid w:val="009753AC"/>
    <w:rsid w:val="00982FCC"/>
    <w:rsid w:val="00985D07"/>
    <w:rsid w:val="00993583"/>
    <w:rsid w:val="00994CDF"/>
    <w:rsid w:val="009A246A"/>
    <w:rsid w:val="009B198C"/>
    <w:rsid w:val="009B5578"/>
    <w:rsid w:val="009C0A01"/>
    <w:rsid w:val="009C182A"/>
    <w:rsid w:val="009E0A81"/>
    <w:rsid w:val="009E20DE"/>
    <w:rsid w:val="009E4E43"/>
    <w:rsid w:val="009E60B1"/>
    <w:rsid w:val="009E6262"/>
    <w:rsid w:val="009E72B5"/>
    <w:rsid w:val="009F127D"/>
    <w:rsid w:val="009F4B9C"/>
    <w:rsid w:val="009F5E84"/>
    <w:rsid w:val="00A05BA8"/>
    <w:rsid w:val="00A11D2B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915F9"/>
    <w:rsid w:val="00AB17B0"/>
    <w:rsid w:val="00AB3057"/>
    <w:rsid w:val="00AD3269"/>
    <w:rsid w:val="00AD57EA"/>
    <w:rsid w:val="00AE6522"/>
    <w:rsid w:val="00AF1C78"/>
    <w:rsid w:val="00B11771"/>
    <w:rsid w:val="00B134A5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A05FE"/>
    <w:rsid w:val="00BA324B"/>
    <w:rsid w:val="00BA7B4E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C0049A"/>
    <w:rsid w:val="00C02FFA"/>
    <w:rsid w:val="00C0678F"/>
    <w:rsid w:val="00C06D86"/>
    <w:rsid w:val="00C15A25"/>
    <w:rsid w:val="00C16FBA"/>
    <w:rsid w:val="00C1731B"/>
    <w:rsid w:val="00C26741"/>
    <w:rsid w:val="00C32337"/>
    <w:rsid w:val="00C43B9D"/>
    <w:rsid w:val="00C50111"/>
    <w:rsid w:val="00C55868"/>
    <w:rsid w:val="00C56EAE"/>
    <w:rsid w:val="00C622FB"/>
    <w:rsid w:val="00C66C38"/>
    <w:rsid w:val="00C72705"/>
    <w:rsid w:val="00C75FDD"/>
    <w:rsid w:val="00C76E14"/>
    <w:rsid w:val="00C86FDE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A87"/>
    <w:rsid w:val="00D3446A"/>
    <w:rsid w:val="00D365E3"/>
    <w:rsid w:val="00D44BFF"/>
    <w:rsid w:val="00D451E2"/>
    <w:rsid w:val="00D52B6B"/>
    <w:rsid w:val="00D5509D"/>
    <w:rsid w:val="00D62073"/>
    <w:rsid w:val="00D64BC4"/>
    <w:rsid w:val="00D76E79"/>
    <w:rsid w:val="00D774C7"/>
    <w:rsid w:val="00D81922"/>
    <w:rsid w:val="00D81CA1"/>
    <w:rsid w:val="00D85DCB"/>
    <w:rsid w:val="00D8681E"/>
    <w:rsid w:val="00D910F7"/>
    <w:rsid w:val="00D96CDC"/>
    <w:rsid w:val="00DA0183"/>
    <w:rsid w:val="00DA421C"/>
    <w:rsid w:val="00DA5667"/>
    <w:rsid w:val="00DC28D9"/>
    <w:rsid w:val="00DC5F39"/>
    <w:rsid w:val="00DD1457"/>
    <w:rsid w:val="00DD4E66"/>
    <w:rsid w:val="00DD57C0"/>
    <w:rsid w:val="00DE05F6"/>
    <w:rsid w:val="00DE4DC1"/>
    <w:rsid w:val="00DE58D9"/>
    <w:rsid w:val="00DE714F"/>
    <w:rsid w:val="00DE7935"/>
    <w:rsid w:val="00DF1F3A"/>
    <w:rsid w:val="00DF2525"/>
    <w:rsid w:val="00DF4C26"/>
    <w:rsid w:val="00DF56CD"/>
    <w:rsid w:val="00E03384"/>
    <w:rsid w:val="00E1387D"/>
    <w:rsid w:val="00E13FD7"/>
    <w:rsid w:val="00E217E4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60D8C"/>
    <w:rsid w:val="00E670AE"/>
    <w:rsid w:val="00E70920"/>
    <w:rsid w:val="00E7199B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6255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7293F"/>
    <w:rsid w:val="00F737A0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63F8"/>
    <w:rsid w:val="00FB6688"/>
    <w:rsid w:val="00FC3BEB"/>
    <w:rsid w:val="00FC4694"/>
    <w:rsid w:val="00FC46B4"/>
    <w:rsid w:val="00FD0002"/>
    <w:rsid w:val="00FD5AF7"/>
    <w:rsid w:val="00FE13FF"/>
    <w:rsid w:val="00FE5659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6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93"/>
    <w:pPr>
      <w:widowControl/>
    </w:pPr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3">
    <w:name w:val="Tiêu đề #3_"/>
    <w:basedOn w:val="DefaultParagraphFont"/>
    <w:link w:val="Ti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Tiu4">
    <w:name w:val="Tiêu đề #4_"/>
    <w:basedOn w:val="DefaultParagraphFont"/>
    <w:link w:val="Tiu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paragraph" w:customStyle="1" w:styleId="Vnbnnidung30">
    <w:name w:val="Văn bản nội dung (3)"/>
    <w:basedOn w:val="Normal"/>
    <w:link w:val="Vnbnnidung3"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paragraph" w:customStyle="1" w:styleId="Tiu10">
    <w:name w:val="Tiêu đề #1"/>
    <w:basedOn w:val="Normal"/>
    <w:link w:val="Tiu1"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paragraph" w:customStyle="1" w:styleId="Chthchbng0">
    <w:name w:val="Chú thích bảng"/>
    <w:basedOn w:val="Normal"/>
    <w:link w:val="Chthchbng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Khc0">
    <w:name w:val="Khác"/>
    <w:basedOn w:val="Normal"/>
    <w:link w:val="Khc"/>
    <w:pPr>
      <w:widowControl w:val="0"/>
    </w:pPr>
    <w:rPr>
      <w:color w:val="000000"/>
      <w:sz w:val="28"/>
      <w:szCs w:val="28"/>
      <w:lang w:val="vi-VN" w:eastAsia="vi-VN" w:bidi="vi-VN"/>
    </w:rPr>
  </w:style>
  <w:style w:type="paragraph" w:customStyle="1" w:styleId="Chthchnh0">
    <w:name w:val="Chú thích ảnh"/>
    <w:basedOn w:val="Normal"/>
    <w:link w:val="Chthchnh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Vnbnnidung0">
    <w:name w:val="Văn bản nội dung"/>
    <w:basedOn w:val="Normal"/>
    <w:link w:val="Vnbnnidung"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paragraph" w:customStyle="1" w:styleId="Tiu20">
    <w:name w:val="Tiêu đề #2"/>
    <w:basedOn w:val="Normal"/>
    <w:link w:val="Tiu2"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paragraph" w:customStyle="1" w:styleId="Tiu40">
    <w:name w:val="Tiêu đề #4"/>
    <w:basedOn w:val="Normal"/>
    <w:link w:val="Tiu4"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utranghocchntrang20">
    <w:name w:val="Đầu trang hoặc chân trang (2)"/>
    <w:basedOn w:val="Normal"/>
    <w:link w:val="utranghocchntrang2"/>
    <w:pPr>
      <w:widowControl w:val="0"/>
    </w:pPr>
    <w:rPr>
      <w:color w:val="000000"/>
      <w:sz w:val="20"/>
      <w:szCs w:val="20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8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66558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5C"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336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365C"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3365C"/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E322BD"/>
    <w:pPr>
      <w:widowControl/>
    </w:pPr>
    <w:rPr>
      <w:rFonts w:ascii="Calibri" w:eastAsia="PMingLiU" w:hAnsi="Calibri" w:cs="Times New Roman"/>
      <w:sz w:val="22"/>
      <w:szCs w:val="22"/>
      <w:lang w:val="en-US"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E0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rsid w:val="00CE2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93"/>
    <w:pPr>
      <w:widowControl/>
    </w:pPr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3">
    <w:name w:val="Tiêu đề #3_"/>
    <w:basedOn w:val="DefaultParagraphFont"/>
    <w:link w:val="Ti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Tiu4">
    <w:name w:val="Tiêu đề #4_"/>
    <w:basedOn w:val="DefaultParagraphFont"/>
    <w:link w:val="Tiu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paragraph" w:customStyle="1" w:styleId="Vnbnnidung30">
    <w:name w:val="Văn bản nội dung (3)"/>
    <w:basedOn w:val="Normal"/>
    <w:link w:val="Vnbnnidung3"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paragraph" w:customStyle="1" w:styleId="Tiu10">
    <w:name w:val="Tiêu đề #1"/>
    <w:basedOn w:val="Normal"/>
    <w:link w:val="Tiu1"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paragraph" w:customStyle="1" w:styleId="Chthchbng0">
    <w:name w:val="Chú thích bảng"/>
    <w:basedOn w:val="Normal"/>
    <w:link w:val="Chthchbng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Khc0">
    <w:name w:val="Khác"/>
    <w:basedOn w:val="Normal"/>
    <w:link w:val="Khc"/>
    <w:pPr>
      <w:widowControl w:val="0"/>
    </w:pPr>
    <w:rPr>
      <w:color w:val="000000"/>
      <w:sz w:val="28"/>
      <w:szCs w:val="28"/>
      <w:lang w:val="vi-VN" w:eastAsia="vi-VN" w:bidi="vi-VN"/>
    </w:rPr>
  </w:style>
  <w:style w:type="paragraph" w:customStyle="1" w:styleId="Chthchnh0">
    <w:name w:val="Chú thích ảnh"/>
    <w:basedOn w:val="Normal"/>
    <w:link w:val="Chthchnh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Vnbnnidung0">
    <w:name w:val="Văn bản nội dung"/>
    <w:basedOn w:val="Normal"/>
    <w:link w:val="Vnbnnidung"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paragraph" w:customStyle="1" w:styleId="Tiu20">
    <w:name w:val="Tiêu đề #2"/>
    <w:basedOn w:val="Normal"/>
    <w:link w:val="Tiu2"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paragraph" w:customStyle="1" w:styleId="Tiu40">
    <w:name w:val="Tiêu đề #4"/>
    <w:basedOn w:val="Normal"/>
    <w:link w:val="Tiu4"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paragraph" w:customStyle="1" w:styleId="utranghocchntrang20">
    <w:name w:val="Đầu trang hoặc chân trang (2)"/>
    <w:basedOn w:val="Normal"/>
    <w:link w:val="utranghocchntrang2"/>
    <w:pPr>
      <w:widowControl w:val="0"/>
    </w:pPr>
    <w:rPr>
      <w:color w:val="000000"/>
      <w:sz w:val="20"/>
      <w:szCs w:val="20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8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66558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5C"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336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365C"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3365C"/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E322BD"/>
    <w:pPr>
      <w:widowControl/>
    </w:pPr>
    <w:rPr>
      <w:rFonts w:ascii="Calibri" w:eastAsia="PMingLiU" w:hAnsi="Calibri" w:cs="Times New Roman"/>
      <w:sz w:val="22"/>
      <w:szCs w:val="22"/>
      <w:lang w:val="en-US"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E0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rsid w:val="00CE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0211-0F60-4C5A-8C13-CAEC4443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TRUY XUẤT NGUỒN GỐC</vt:lpstr>
    </vt:vector>
  </TitlesOfParts>
  <Company>home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</cp:lastModifiedBy>
  <cp:revision>14</cp:revision>
  <cp:lastPrinted>2024-06-27T08:36:00Z</cp:lastPrinted>
  <dcterms:created xsi:type="dcterms:W3CDTF">2026-04-02T02:34:00Z</dcterms:created>
  <dcterms:modified xsi:type="dcterms:W3CDTF">2026-04-03T06:52:00Z</dcterms:modified>
</cp:coreProperties>
</file>